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EBD" w:rsidRPr="00EF533C" w:rsidRDefault="00392EBD" w:rsidP="00EF533C">
      <w:pPr>
        <w:pStyle w:val="PRT"/>
        <w:numPr>
          <w:ilvl w:val="0"/>
          <w:numId w:val="35"/>
        </w:numPr>
        <w:spacing w:before="240"/>
        <w:rPr>
          <w:rFonts w:ascii="Arial" w:hAnsi="Arial" w:cs="Arial"/>
          <w:sz w:val="20"/>
        </w:rPr>
      </w:pPr>
      <w:bookmarkStart w:id="0" w:name="_GoBack"/>
      <w:bookmarkEnd w:id="0"/>
      <w:r w:rsidRPr="00EF533C">
        <w:rPr>
          <w:rFonts w:ascii="Arial" w:hAnsi="Arial" w:cs="Arial"/>
          <w:sz w:val="20"/>
        </w:rPr>
        <w:t>GENERAL</w:t>
      </w:r>
    </w:p>
    <w:p w:rsidR="00392EBD" w:rsidRPr="00EF533C" w:rsidRDefault="00D34334"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SUMMARY</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 xml:space="preserve">Section includes </w:t>
      </w:r>
      <w:r w:rsidR="00BA70E7" w:rsidRPr="00EF533C">
        <w:rPr>
          <w:rFonts w:ascii="Arial" w:hAnsi="Arial" w:cs="Arial"/>
          <w:sz w:val="20"/>
        </w:rPr>
        <w:t>track-mounted, site fabricated acoustical</w:t>
      </w:r>
      <w:r w:rsidRPr="00EF533C">
        <w:rPr>
          <w:rFonts w:ascii="Arial" w:hAnsi="Arial" w:cs="Arial"/>
          <w:sz w:val="20"/>
        </w:rPr>
        <w:t xml:space="preserve"> wall system</w:t>
      </w:r>
      <w:r w:rsidR="00BA70E7" w:rsidRPr="00EF533C">
        <w:rPr>
          <w:rFonts w:ascii="Arial" w:hAnsi="Arial" w:cs="Arial"/>
          <w:sz w:val="20"/>
        </w:rPr>
        <w:t xml:space="preserve"> with stretched fabric covering</w:t>
      </w:r>
      <w:r w:rsidRPr="00EF533C">
        <w:rPr>
          <w:rFonts w:ascii="Arial" w:hAnsi="Arial" w:cs="Arial"/>
          <w:sz w:val="20"/>
        </w:rPr>
        <w:t>.</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DEFINITIONS</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Retain terms that remain after this Section has been edited for a Project.</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NRC:</w:t>
      </w:r>
      <w:r w:rsidR="0024632C" w:rsidRPr="00EF533C">
        <w:rPr>
          <w:rFonts w:ascii="Arial" w:hAnsi="Arial" w:cs="Arial"/>
          <w:sz w:val="20"/>
        </w:rPr>
        <w:t xml:space="preserve"> </w:t>
      </w:r>
      <w:r w:rsidRPr="00EF533C">
        <w:rPr>
          <w:rFonts w:ascii="Arial" w:hAnsi="Arial" w:cs="Arial"/>
          <w:sz w:val="20"/>
        </w:rPr>
        <w:t>Noise reduction coefficient.</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SUBMITTALS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Product Data:</w:t>
      </w:r>
      <w:r w:rsidR="0024632C" w:rsidRPr="00EF533C">
        <w:rPr>
          <w:rFonts w:ascii="Arial" w:hAnsi="Arial" w:cs="Arial"/>
          <w:sz w:val="20"/>
        </w:rPr>
        <w:t xml:space="preserve"> </w:t>
      </w:r>
      <w:r w:rsidRPr="00EF533C">
        <w:rPr>
          <w:rFonts w:ascii="Arial" w:hAnsi="Arial" w:cs="Arial"/>
          <w:sz w:val="20"/>
        </w:rPr>
        <w:t>For each type of product.</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Include construction details, material descriptions, dimensions of individual components and profiles, and finishes for stretched-fabric systems.</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Include furnished specialties and accessories.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Shop Drawings:</w:t>
      </w:r>
      <w:r w:rsidR="0024632C" w:rsidRPr="00EF533C">
        <w:rPr>
          <w:rFonts w:ascii="Arial" w:hAnsi="Arial" w:cs="Arial"/>
          <w:sz w:val="20"/>
        </w:rPr>
        <w:t xml:space="preserve"> </w:t>
      </w:r>
      <w:r w:rsidRPr="00EF533C">
        <w:rPr>
          <w:rFonts w:ascii="Arial" w:hAnsi="Arial" w:cs="Arial"/>
          <w:sz w:val="20"/>
        </w:rPr>
        <w:t>For each stretched-fabric system.</w:t>
      </w:r>
      <w:r w:rsidR="0024632C" w:rsidRPr="00EF533C">
        <w:rPr>
          <w:rFonts w:ascii="Arial" w:hAnsi="Arial" w:cs="Arial"/>
          <w:sz w:val="20"/>
        </w:rPr>
        <w:t xml:space="preserve"> </w:t>
      </w:r>
      <w:r w:rsidRPr="00EF533C">
        <w:rPr>
          <w:rFonts w:ascii="Arial" w:hAnsi="Arial" w:cs="Arial"/>
          <w:sz w:val="20"/>
        </w:rPr>
        <w:t>Include installation and system details; details at head, base, joints, and corners; and details at ceiling, floor base, and wall intersections.</w:t>
      </w:r>
      <w:r w:rsidR="0024632C" w:rsidRPr="00EF533C">
        <w:rPr>
          <w:rFonts w:ascii="Arial" w:hAnsi="Arial" w:cs="Arial"/>
          <w:sz w:val="20"/>
        </w:rPr>
        <w:t xml:space="preserve"> </w:t>
      </w:r>
      <w:r w:rsidRPr="00EF533C">
        <w:rPr>
          <w:rFonts w:ascii="Arial" w:hAnsi="Arial" w:cs="Arial"/>
          <w:sz w:val="20"/>
        </w:rPr>
        <w:t>Indicate frame edge and core materials.</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Include elevations showing panel sizes and direction of fabric weave and pattern matching.</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Samples for Verification:</w:t>
      </w:r>
      <w:r w:rsidR="0024632C" w:rsidRPr="00EF533C">
        <w:rPr>
          <w:rFonts w:ascii="Arial" w:hAnsi="Arial" w:cs="Arial"/>
          <w:sz w:val="20"/>
        </w:rPr>
        <w:t xml:space="preserve"> </w:t>
      </w:r>
      <w:r w:rsidRPr="00EF533C">
        <w:rPr>
          <w:rFonts w:ascii="Arial" w:hAnsi="Arial" w:cs="Arial"/>
          <w:sz w:val="20"/>
        </w:rPr>
        <w:t>For the following products prepared on Samples of size indicated below.</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Delete "Fabric" Subparagraph below if fabric is Owner furnished or preselected and specified; revise to suit Project.</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Frame System:</w:t>
      </w:r>
      <w:r w:rsidR="0024632C" w:rsidRPr="00EF533C">
        <w:rPr>
          <w:rFonts w:ascii="Arial" w:hAnsi="Arial" w:cs="Arial"/>
          <w:sz w:val="20"/>
        </w:rPr>
        <w:t xml:space="preserve"> </w:t>
      </w:r>
      <w:r w:rsidRPr="00EF533C">
        <w:rPr>
          <w:rStyle w:val="IP"/>
          <w:rFonts w:ascii="Arial" w:hAnsi="Arial" w:cs="Arial"/>
          <w:color w:val="auto"/>
          <w:sz w:val="20"/>
        </w:rPr>
        <w:t>12-inch-</w:t>
      </w:r>
      <w:r w:rsidRPr="00EF533C">
        <w:rPr>
          <w:rStyle w:val="SI"/>
          <w:rFonts w:ascii="Arial" w:hAnsi="Arial" w:cs="Arial"/>
          <w:color w:val="auto"/>
          <w:sz w:val="20"/>
        </w:rPr>
        <w:t xml:space="preserve"> (300-mm-)</w:t>
      </w:r>
      <w:r w:rsidRPr="00EF533C">
        <w:rPr>
          <w:rFonts w:ascii="Arial" w:hAnsi="Arial" w:cs="Arial"/>
          <w:sz w:val="20"/>
        </w:rPr>
        <w:t xml:space="preserve"> square Sample(s) showing each edge profile and corner.</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Core Material:</w:t>
      </w:r>
      <w:r w:rsidR="0024632C" w:rsidRPr="00EF533C">
        <w:rPr>
          <w:rFonts w:ascii="Arial" w:hAnsi="Arial" w:cs="Arial"/>
          <w:sz w:val="20"/>
        </w:rPr>
        <w:t xml:space="preserve"> </w:t>
      </w:r>
      <w:r w:rsidRPr="00EF533C">
        <w:rPr>
          <w:rStyle w:val="IP"/>
          <w:rFonts w:ascii="Arial" w:hAnsi="Arial" w:cs="Arial"/>
          <w:color w:val="auto"/>
          <w:sz w:val="20"/>
        </w:rPr>
        <w:t>12-inch-</w:t>
      </w:r>
      <w:r w:rsidRPr="00EF533C">
        <w:rPr>
          <w:rStyle w:val="SI"/>
          <w:rFonts w:ascii="Arial" w:hAnsi="Arial" w:cs="Arial"/>
          <w:color w:val="auto"/>
          <w:sz w:val="20"/>
        </w:rPr>
        <w:t xml:space="preserve"> (300-mm-)</w:t>
      </w:r>
      <w:r w:rsidRPr="00EF533C">
        <w:rPr>
          <w:rFonts w:ascii="Arial" w:hAnsi="Arial" w:cs="Arial"/>
          <w:sz w:val="20"/>
        </w:rPr>
        <w:t xml:space="preserve"> square Sample at corner.</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Coordination Drawings:</w:t>
      </w:r>
      <w:r w:rsidR="0024632C" w:rsidRPr="00EF533C">
        <w:rPr>
          <w:rFonts w:ascii="Arial" w:hAnsi="Arial" w:cs="Arial"/>
          <w:sz w:val="20"/>
        </w:rPr>
        <w:t xml:space="preserve"> </w:t>
      </w:r>
      <w:r w:rsidRPr="00EF533C">
        <w:rPr>
          <w:rFonts w:ascii="Arial" w:hAnsi="Arial" w:cs="Arial"/>
          <w:sz w:val="20"/>
        </w:rPr>
        <w:t>Elevations and other details, drawn to scale, on which the following items are shown and coordinated with each other, using input from installers of the items involved:</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Revise subparagraphs below to suit Project.</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Electrical outlets, switches, and thermostats.</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Items penetrating or covered by stretched-fabric systems including the following:</w:t>
      </w:r>
    </w:p>
    <w:p w:rsidR="00392EBD" w:rsidRPr="00EF533C" w:rsidRDefault="00392EBD" w:rsidP="00EF533C">
      <w:pPr>
        <w:pStyle w:val="PR3"/>
        <w:numPr>
          <w:ilvl w:val="4"/>
          <w:numId w:val="35"/>
        </w:numPr>
        <w:tabs>
          <w:tab w:val="clear" w:pos="864"/>
          <w:tab w:val="clear" w:pos="2016"/>
        </w:tabs>
        <w:spacing w:before="240"/>
        <w:rPr>
          <w:rFonts w:ascii="Arial" w:hAnsi="Arial" w:cs="Arial"/>
          <w:sz w:val="20"/>
        </w:rPr>
      </w:pPr>
      <w:r w:rsidRPr="00EF533C">
        <w:rPr>
          <w:rFonts w:ascii="Arial" w:hAnsi="Arial" w:cs="Arial"/>
          <w:sz w:val="20"/>
        </w:rPr>
        <w:t>Lighting fixtures.</w:t>
      </w:r>
    </w:p>
    <w:p w:rsidR="00392EBD" w:rsidRPr="00EF533C" w:rsidRDefault="00392EBD" w:rsidP="00EF533C">
      <w:pPr>
        <w:pStyle w:val="PR3"/>
        <w:numPr>
          <w:ilvl w:val="4"/>
          <w:numId w:val="35"/>
        </w:numPr>
        <w:tabs>
          <w:tab w:val="clear" w:pos="864"/>
          <w:tab w:val="clear" w:pos="2016"/>
        </w:tabs>
        <w:spacing w:before="240"/>
        <w:contextualSpacing/>
        <w:rPr>
          <w:rFonts w:ascii="Arial" w:hAnsi="Arial" w:cs="Arial"/>
          <w:sz w:val="20"/>
        </w:rPr>
      </w:pPr>
      <w:r w:rsidRPr="00EF533C">
        <w:rPr>
          <w:rFonts w:ascii="Arial" w:hAnsi="Arial" w:cs="Arial"/>
          <w:sz w:val="20"/>
        </w:rPr>
        <w:t>Air outlets and inlets.</w:t>
      </w:r>
    </w:p>
    <w:p w:rsidR="00392EBD" w:rsidRPr="00EF533C" w:rsidRDefault="00392EBD" w:rsidP="00EF533C">
      <w:pPr>
        <w:pStyle w:val="PR3"/>
        <w:numPr>
          <w:ilvl w:val="4"/>
          <w:numId w:val="35"/>
        </w:numPr>
        <w:tabs>
          <w:tab w:val="clear" w:pos="864"/>
          <w:tab w:val="clear" w:pos="2016"/>
        </w:tabs>
        <w:spacing w:before="240"/>
        <w:contextualSpacing/>
        <w:rPr>
          <w:rFonts w:ascii="Arial" w:hAnsi="Arial" w:cs="Arial"/>
          <w:sz w:val="20"/>
        </w:rPr>
      </w:pPr>
      <w:r w:rsidRPr="00EF533C">
        <w:rPr>
          <w:rFonts w:ascii="Arial" w:hAnsi="Arial" w:cs="Arial"/>
          <w:sz w:val="20"/>
        </w:rPr>
        <w:t>Speakers.</w:t>
      </w:r>
    </w:p>
    <w:p w:rsidR="00392EBD" w:rsidRPr="00EF533C" w:rsidRDefault="00392EBD" w:rsidP="00EF533C">
      <w:pPr>
        <w:pStyle w:val="PR3"/>
        <w:numPr>
          <w:ilvl w:val="4"/>
          <w:numId w:val="35"/>
        </w:numPr>
        <w:tabs>
          <w:tab w:val="clear" w:pos="864"/>
          <w:tab w:val="clear" w:pos="2016"/>
        </w:tabs>
        <w:spacing w:before="240"/>
        <w:contextualSpacing/>
        <w:rPr>
          <w:rFonts w:ascii="Arial" w:hAnsi="Arial" w:cs="Arial"/>
          <w:sz w:val="20"/>
        </w:rPr>
      </w:pPr>
      <w:r w:rsidRPr="00EF533C">
        <w:rPr>
          <w:rFonts w:ascii="Arial" w:hAnsi="Arial" w:cs="Arial"/>
          <w:sz w:val="20"/>
        </w:rPr>
        <w:t>Alarms.</w:t>
      </w:r>
    </w:p>
    <w:p w:rsidR="00392EBD" w:rsidRPr="00EF533C" w:rsidRDefault="00392EBD" w:rsidP="00EF533C">
      <w:pPr>
        <w:pStyle w:val="PR3"/>
        <w:numPr>
          <w:ilvl w:val="4"/>
          <w:numId w:val="35"/>
        </w:numPr>
        <w:tabs>
          <w:tab w:val="clear" w:pos="864"/>
          <w:tab w:val="clear" w:pos="2016"/>
        </w:tabs>
        <w:spacing w:before="240"/>
        <w:contextualSpacing/>
        <w:rPr>
          <w:rFonts w:ascii="Arial" w:hAnsi="Arial" w:cs="Arial"/>
          <w:sz w:val="20"/>
        </w:rPr>
      </w:pPr>
      <w:r w:rsidRPr="00EF533C">
        <w:rPr>
          <w:rFonts w:ascii="Arial" w:hAnsi="Arial" w:cs="Arial"/>
          <w:sz w:val="20"/>
        </w:rPr>
        <w:t>Sprinklers.</w:t>
      </w:r>
    </w:p>
    <w:p w:rsidR="00392EBD" w:rsidRPr="00EF533C" w:rsidRDefault="00392EBD" w:rsidP="00EF533C">
      <w:pPr>
        <w:pStyle w:val="PR3"/>
        <w:numPr>
          <w:ilvl w:val="4"/>
          <w:numId w:val="35"/>
        </w:numPr>
        <w:tabs>
          <w:tab w:val="clear" w:pos="864"/>
          <w:tab w:val="clear" w:pos="2016"/>
        </w:tabs>
        <w:spacing w:before="240"/>
        <w:contextualSpacing/>
        <w:rPr>
          <w:rFonts w:ascii="Arial" w:hAnsi="Arial" w:cs="Arial"/>
          <w:sz w:val="20"/>
        </w:rPr>
      </w:pPr>
      <w:r w:rsidRPr="00EF533C">
        <w:rPr>
          <w:rFonts w:ascii="Arial" w:hAnsi="Arial" w:cs="Arial"/>
          <w:sz w:val="20"/>
        </w:rPr>
        <w:t>Access panels.</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Show operation of hinged and sliding components covered by or adjacent to stretched-fabric systems.</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Coordinate "Qualification Data" Paragraph below with qualification requirements in Section 014000 "Quality Requirements" and as supplemented in "Quality Assurance" Article.</w:t>
      </w:r>
    </w:p>
    <w:p w:rsidR="00392EBD" w:rsidRPr="00EF533C" w:rsidRDefault="00392EBD" w:rsidP="00EF533C">
      <w:pPr>
        <w:pStyle w:val="PR1"/>
        <w:numPr>
          <w:ilvl w:val="4"/>
          <w:numId w:val="35"/>
        </w:numPr>
        <w:tabs>
          <w:tab w:val="clear" w:pos="864"/>
        </w:tabs>
        <w:rPr>
          <w:rFonts w:ascii="Arial" w:hAnsi="Arial" w:cs="Arial"/>
          <w:sz w:val="20"/>
        </w:rPr>
      </w:pPr>
      <w:r w:rsidRPr="00EF533C">
        <w:rPr>
          <w:rFonts w:ascii="Arial" w:hAnsi="Arial" w:cs="Arial"/>
          <w:sz w:val="20"/>
        </w:rPr>
        <w:t>Qualification Data:</w:t>
      </w:r>
      <w:r w:rsidR="0024632C" w:rsidRPr="00EF533C">
        <w:rPr>
          <w:rFonts w:ascii="Arial" w:hAnsi="Arial" w:cs="Arial"/>
          <w:sz w:val="20"/>
        </w:rPr>
        <w:t xml:space="preserve"> </w:t>
      </w:r>
      <w:r w:rsidRPr="00EF533C">
        <w:rPr>
          <w:rFonts w:ascii="Arial" w:hAnsi="Arial" w:cs="Arial"/>
          <w:sz w:val="20"/>
        </w:rPr>
        <w:t>For Installer.</w:t>
      </w:r>
    </w:p>
    <w:p w:rsidR="00392EBD" w:rsidRPr="00EF533C" w:rsidRDefault="00392EBD" w:rsidP="00EF533C">
      <w:pPr>
        <w:pStyle w:val="PR1"/>
        <w:numPr>
          <w:ilvl w:val="4"/>
          <w:numId w:val="35"/>
        </w:numPr>
        <w:tabs>
          <w:tab w:val="clear" w:pos="864"/>
        </w:tabs>
        <w:contextualSpacing/>
        <w:rPr>
          <w:rFonts w:ascii="Arial" w:hAnsi="Arial" w:cs="Arial"/>
          <w:sz w:val="20"/>
        </w:rPr>
      </w:pPr>
      <w:r w:rsidRPr="00EF533C">
        <w:rPr>
          <w:rFonts w:ascii="Arial" w:hAnsi="Arial" w:cs="Arial"/>
          <w:sz w:val="20"/>
        </w:rPr>
        <w:t>Product Certificates:</w:t>
      </w:r>
      <w:r w:rsidR="0024632C" w:rsidRPr="00EF533C">
        <w:rPr>
          <w:rFonts w:ascii="Arial" w:hAnsi="Arial" w:cs="Arial"/>
          <w:sz w:val="20"/>
        </w:rPr>
        <w:t xml:space="preserve"> </w:t>
      </w:r>
      <w:r w:rsidRPr="00EF533C">
        <w:rPr>
          <w:rFonts w:ascii="Arial" w:hAnsi="Arial" w:cs="Arial"/>
          <w:sz w:val="20"/>
        </w:rPr>
        <w:t>For each type of stretched-fabric system.</w:t>
      </w:r>
    </w:p>
    <w:p w:rsidR="00392EBD" w:rsidRPr="00EF533C" w:rsidRDefault="00392EBD" w:rsidP="00EF533C">
      <w:pPr>
        <w:pStyle w:val="PR1"/>
        <w:numPr>
          <w:ilvl w:val="4"/>
          <w:numId w:val="35"/>
        </w:numPr>
        <w:tabs>
          <w:tab w:val="clear" w:pos="864"/>
        </w:tabs>
        <w:contextualSpacing/>
        <w:rPr>
          <w:rFonts w:ascii="Arial" w:hAnsi="Arial" w:cs="Arial"/>
          <w:sz w:val="20"/>
        </w:rPr>
      </w:pPr>
      <w:r w:rsidRPr="00EF533C">
        <w:rPr>
          <w:rFonts w:ascii="Arial" w:hAnsi="Arial" w:cs="Arial"/>
          <w:sz w:val="20"/>
        </w:rPr>
        <w:t>Sample Warranty:</w:t>
      </w:r>
      <w:r w:rsidR="0024632C" w:rsidRPr="00EF533C">
        <w:rPr>
          <w:rFonts w:ascii="Arial" w:hAnsi="Arial" w:cs="Arial"/>
          <w:sz w:val="20"/>
        </w:rPr>
        <w:t xml:space="preserve"> </w:t>
      </w:r>
      <w:r w:rsidRPr="00EF533C">
        <w:rPr>
          <w:rFonts w:ascii="Arial" w:hAnsi="Arial" w:cs="Arial"/>
          <w:sz w:val="20"/>
        </w:rPr>
        <w:t>For special warranty.</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lastRenderedPageBreak/>
        <w:t>CLOSEOUT SUBMITTALS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Maintenance Data:</w:t>
      </w:r>
      <w:r w:rsidR="0024632C" w:rsidRPr="00EF533C">
        <w:rPr>
          <w:rFonts w:ascii="Arial" w:hAnsi="Arial" w:cs="Arial"/>
          <w:sz w:val="20"/>
        </w:rPr>
        <w:t xml:space="preserve"> </w:t>
      </w:r>
      <w:r w:rsidRPr="00EF533C">
        <w:rPr>
          <w:rFonts w:ascii="Arial" w:hAnsi="Arial" w:cs="Arial"/>
          <w:sz w:val="20"/>
        </w:rPr>
        <w:t>For stretched-fabric systems to include in maintenance manuals.</w:t>
      </w:r>
      <w:r w:rsidR="0024632C" w:rsidRPr="00EF533C">
        <w:rPr>
          <w:rFonts w:ascii="Arial" w:hAnsi="Arial" w:cs="Arial"/>
          <w:sz w:val="20"/>
        </w:rPr>
        <w:t xml:space="preserve"> </w:t>
      </w:r>
      <w:r w:rsidRPr="00EF533C">
        <w:rPr>
          <w:rFonts w:ascii="Arial" w:hAnsi="Arial" w:cs="Arial"/>
          <w:sz w:val="20"/>
        </w:rPr>
        <w:t>Include fabric manufacturer's written cleaning, stain-removal, restretching, and reupholstering recommendations.</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QUALITY ASSURANCE</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Installer Qualifications:</w:t>
      </w:r>
      <w:r w:rsidR="0024632C" w:rsidRPr="00EF533C">
        <w:rPr>
          <w:rFonts w:ascii="Arial" w:hAnsi="Arial" w:cs="Arial"/>
          <w:sz w:val="20"/>
        </w:rPr>
        <w:t xml:space="preserve"> </w:t>
      </w:r>
      <w:r w:rsidRPr="00EF533C">
        <w:rPr>
          <w:rFonts w:ascii="Arial" w:hAnsi="Arial" w:cs="Arial"/>
          <w:sz w:val="20"/>
        </w:rPr>
        <w:t>Manufacturer's authorized representative who is trained and approved for installation of systems required for this Project.</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Mockups:</w:t>
      </w:r>
      <w:r w:rsidR="0024632C" w:rsidRPr="00EF533C">
        <w:rPr>
          <w:rFonts w:ascii="Arial" w:hAnsi="Arial" w:cs="Arial"/>
          <w:sz w:val="20"/>
        </w:rPr>
        <w:t xml:space="preserve"> </w:t>
      </w:r>
      <w:r w:rsidRPr="00EF533C">
        <w:rPr>
          <w:rFonts w:ascii="Arial" w:hAnsi="Arial" w:cs="Arial"/>
          <w:sz w:val="20"/>
        </w:rPr>
        <w:t>Build mockups to verify selections made under Sample submittals and to demonstrate aesthetic effects and set quality standards for materials, fabrication, and installation.</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Indicate portion of wall represented by mockup on Drawings or draw mockup as separate element.</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Build mockup of typical wall area</w:t>
      </w:r>
      <w:r w:rsidR="00D34334" w:rsidRPr="00EF533C">
        <w:rPr>
          <w:rFonts w:ascii="Arial" w:hAnsi="Arial" w:cs="Arial"/>
          <w:sz w:val="20"/>
        </w:rPr>
        <w:t xml:space="preserve"> </w:t>
      </w:r>
      <w:r w:rsidRPr="00EF533C">
        <w:rPr>
          <w:rFonts w:ascii="Arial" w:hAnsi="Arial" w:cs="Arial"/>
          <w:sz w:val="20"/>
        </w:rPr>
        <w:t xml:space="preserve">as directed by </w:t>
      </w:r>
      <w:r w:rsidR="009E4F31" w:rsidRPr="00EF533C">
        <w:rPr>
          <w:rFonts w:ascii="Arial" w:hAnsi="Arial" w:cs="Arial"/>
          <w:sz w:val="20"/>
        </w:rPr>
        <w:t>Owner.</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 xml:space="preserve">Approval of mockups does not constitute approval of deviations from the Contract Documents contained in mockups unless </w:t>
      </w:r>
      <w:r w:rsidR="009E4F31" w:rsidRPr="00EF533C">
        <w:rPr>
          <w:rFonts w:ascii="Arial" w:hAnsi="Arial" w:cs="Arial"/>
          <w:sz w:val="20"/>
        </w:rPr>
        <w:t>Owner</w:t>
      </w:r>
      <w:r w:rsidRPr="00EF533C">
        <w:rPr>
          <w:rFonts w:ascii="Arial" w:hAnsi="Arial" w:cs="Arial"/>
          <w:sz w:val="20"/>
        </w:rPr>
        <w:t xml:space="preserve"> specifically approves such deviations in writing.</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DELIVERY, STORAGE, AND HANDLING</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Comply with fabric and stretched-fabric system manufacturers' written instructions for minimum and maximum temperature and humidity requirements for shipment, storage, and handling.</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Deliver materials in unopened bundles and store in a temperature-controlled dry place with adequate air circulation.</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FIELD CONDITIONS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Environmental Limitations:</w:t>
      </w:r>
      <w:r w:rsidR="0024632C" w:rsidRPr="00EF533C">
        <w:rPr>
          <w:rFonts w:ascii="Arial" w:hAnsi="Arial" w:cs="Arial"/>
          <w:sz w:val="20"/>
        </w:rPr>
        <w:t xml:space="preserve"> </w:t>
      </w:r>
      <w:r w:rsidRPr="00EF533C">
        <w:rPr>
          <w:rFonts w:ascii="Arial" w:hAnsi="Arial" w:cs="Arial"/>
          <w:sz w:val="20"/>
        </w:rPr>
        <w:t>Do not install stretched-fabric systems until spaces are enclosed and weathertight, wet work in spaces is complete and dry, work at and above ceilings is complete, and ambient temperature and humidity conditions are maintained at the levels indicated for Project when occupied for its intended use.</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Lighting:</w:t>
      </w:r>
      <w:r w:rsidR="0024632C" w:rsidRPr="00EF533C">
        <w:rPr>
          <w:rFonts w:ascii="Arial" w:hAnsi="Arial" w:cs="Arial"/>
          <w:sz w:val="20"/>
        </w:rPr>
        <w:t xml:space="preserve"> </w:t>
      </w:r>
      <w:r w:rsidRPr="00EF533C">
        <w:rPr>
          <w:rFonts w:ascii="Arial" w:hAnsi="Arial" w:cs="Arial"/>
          <w:sz w:val="20"/>
        </w:rPr>
        <w:t>Do not install stretched-fabric systems until a permanent level of lighting</w:t>
      </w:r>
      <w:r w:rsidR="00D34334" w:rsidRPr="00EF533C">
        <w:rPr>
          <w:rFonts w:ascii="Arial" w:hAnsi="Arial" w:cs="Arial"/>
          <w:sz w:val="20"/>
        </w:rPr>
        <w:t xml:space="preserve"> </w:t>
      </w:r>
      <w:r w:rsidRPr="00EF533C">
        <w:rPr>
          <w:rFonts w:ascii="Arial" w:hAnsi="Arial" w:cs="Arial"/>
          <w:sz w:val="20"/>
        </w:rPr>
        <w:t>is provided on surfaces to receive stretched-fabric systems.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Air-Quality Limitations:</w:t>
      </w:r>
      <w:r w:rsidR="0024632C" w:rsidRPr="00EF533C">
        <w:rPr>
          <w:rFonts w:ascii="Arial" w:hAnsi="Arial" w:cs="Arial"/>
          <w:sz w:val="20"/>
        </w:rPr>
        <w:t xml:space="preserve"> </w:t>
      </w:r>
      <w:r w:rsidRPr="00EF533C">
        <w:rPr>
          <w:rFonts w:ascii="Arial" w:hAnsi="Arial" w:cs="Arial"/>
          <w:sz w:val="20"/>
        </w:rPr>
        <w:t xml:space="preserve">Protect stretched-fabric systems from exposure to airborne odors such as tobacco </w:t>
      </w:r>
      <w:proofErr w:type="gramStart"/>
      <w:r w:rsidRPr="00EF533C">
        <w:rPr>
          <w:rFonts w:ascii="Arial" w:hAnsi="Arial" w:cs="Arial"/>
          <w:sz w:val="20"/>
        </w:rPr>
        <w:t>smoke, and</w:t>
      </w:r>
      <w:proofErr w:type="gramEnd"/>
      <w:r w:rsidRPr="00EF533C">
        <w:rPr>
          <w:rFonts w:ascii="Arial" w:hAnsi="Arial" w:cs="Arial"/>
          <w:sz w:val="20"/>
        </w:rPr>
        <w:t xml:space="preserve"> install systems under conditions free from odor contamination of ambient air.</w:t>
      </w:r>
    </w:p>
    <w:p w:rsidR="00392EBD" w:rsidRPr="00EF533C" w:rsidRDefault="00392EBD" w:rsidP="00EF533C">
      <w:pPr>
        <w:pStyle w:val="ART"/>
        <w:numPr>
          <w:ilvl w:val="1"/>
          <w:numId w:val="35"/>
        </w:numPr>
        <w:spacing w:before="240"/>
        <w:rPr>
          <w:rFonts w:ascii="Arial" w:hAnsi="Arial" w:cs="Arial"/>
          <w:sz w:val="20"/>
        </w:rPr>
      </w:pPr>
      <w:r w:rsidRPr="00EF533C">
        <w:rPr>
          <w:rFonts w:ascii="Arial" w:hAnsi="Arial" w:cs="Arial"/>
          <w:sz w:val="20"/>
        </w:rPr>
        <w:t>WARRANTY</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When warranties are required, verify with Owner's counsel that warranties stated in this article are not less than remedies available to Owner under prevailing local laws.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Special Warranty:</w:t>
      </w:r>
      <w:r w:rsidR="0024632C" w:rsidRPr="00EF533C">
        <w:rPr>
          <w:rFonts w:ascii="Arial" w:hAnsi="Arial" w:cs="Arial"/>
          <w:sz w:val="20"/>
        </w:rPr>
        <w:t xml:space="preserve"> </w:t>
      </w:r>
      <w:r w:rsidRPr="00EF533C">
        <w:rPr>
          <w:rFonts w:ascii="Arial" w:hAnsi="Arial" w:cs="Arial"/>
          <w:sz w:val="20"/>
        </w:rPr>
        <w:t>Manufacturer and Installer agree to repair or replace components of stretched-fabric systems that fail in performance, materials, or workmanship within specified warranty period.</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Failures include, but are not limited to, the following:</w:t>
      </w:r>
    </w:p>
    <w:p w:rsidR="00392EBD" w:rsidRPr="00EF533C" w:rsidRDefault="00392EBD" w:rsidP="00EF533C">
      <w:pPr>
        <w:pStyle w:val="PR3"/>
        <w:numPr>
          <w:ilvl w:val="4"/>
          <w:numId w:val="35"/>
        </w:numPr>
        <w:tabs>
          <w:tab w:val="clear" w:pos="864"/>
        </w:tabs>
        <w:spacing w:before="240"/>
        <w:rPr>
          <w:rFonts w:ascii="Arial" w:hAnsi="Arial" w:cs="Arial"/>
          <w:sz w:val="20"/>
        </w:rPr>
      </w:pPr>
      <w:r w:rsidRPr="00EF533C">
        <w:rPr>
          <w:rFonts w:ascii="Arial" w:hAnsi="Arial" w:cs="Arial"/>
          <w:sz w:val="20"/>
        </w:rPr>
        <w:t>Acoustical performance.</w:t>
      </w:r>
    </w:p>
    <w:p w:rsidR="00392EBD" w:rsidRPr="00EF533C" w:rsidRDefault="00392EBD" w:rsidP="00EF533C">
      <w:pPr>
        <w:pStyle w:val="PR3"/>
        <w:numPr>
          <w:ilvl w:val="4"/>
          <w:numId w:val="35"/>
        </w:numPr>
        <w:tabs>
          <w:tab w:val="clear" w:pos="864"/>
        </w:tabs>
        <w:spacing w:before="240"/>
        <w:contextualSpacing/>
        <w:rPr>
          <w:rFonts w:ascii="Arial" w:hAnsi="Arial" w:cs="Arial"/>
          <w:sz w:val="20"/>
        </w:rPr>
      </w:pPr>
      <w:r w:rsidRPr="00EF533C">
        <w:rPr>
          <w:rFonts w:ascii="Arial" w:hAnsi="Arial" w:cs="Arial"/>
          <w:sz w:val="20"/>
        </w:rPr>
        <w:t>Fabric sagging, distorting, or releasing from panel edge.</w:t>
      </w:r>
    </w:p>
    <w:p w:rsidR="00392EBD" w:rsidRPr="00EF533C" w:rsidRDefault="00392EBD" w:rsidP="00EF533C">
      <w:pPr>
        <w:pStyle w:val="PR3"/>
        <w:numPr>
          <w:ilvl w:val="4"/>
          <w:numId w:val="35"/>
        </w:numPr>
        <w:tabs>
          <w:tab w:val="clear" w:pos="864"/>
        </w:tabs>
        <w:spacing w:before="240"/>
        <w:contextualSpacing/>
        <w:rPr>
          <w:rFonts w:ascii="Arial" w:hAnsi="Arial" w:cs="Arial"/>
          <w:sz w:val="20"/>
        </w:rPr>
      </w:pPr>
      <w:r w:rsidRPr="00EF533C">
        <w:rPr>
          <w:rFonts w:ascii="Arial" w:hAnsi="Arial" w:cs="Arial"/>
          <w:sz w:val="20"/>
        </w:rPr>
        <w:t>Warping of core.</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lastRenderedPageBreak/>
        <w:t>Verify available warranties and warranty periods for systems and components.</w:t>
      </w:r>
    </w:p>
    <w:p w:rsidR="00392EBD" w:rsidRPr="00EF533C" w:rsidRDefault="00392EBD" w:rsidP="00EF533C">
      <w:pPr>
        <w:pStyle w:val="PR2"/>
        <w:numPr>
          <w:ilvl w:val="2"/>
          <w:numId w:val="35"/>
        </w:numPr>
        <w:spacing w:before="240"/>
        <w:rPr>
          <w:rFonts w:ascii="Arial" w:hAnsi="Arial" w:cs="Arial"/>
          <w:sz w:val="20"/>
        </w:rPr>
      </w:pPr>
      <w:r w:rsidRPr="00EF533C">
        <w:rPr>
          <w:rFonts w:ascii="Arial" w:hAnsi="Arial" w:cs="Arial"/>
          <w:sz w:val="20"/>
        </w:rPr>
        <w:t>Warranty Period:</w:t>
      </w:r>
      <w:r w:rsidR="0024632C" w:rsidRPr="00EF533C">
        <w:rPr>
          <w:rFonts w:ascii="Arial" w:hAnsi="Arial" w:cs="Arial"/>
          <w:sz w:val="20"/>
        </w:rPr>
        <w:t xml:space="preserve"> </w:t>
      </w:r>
      <w:r w:rsidRPr="00EF533C">
        <w:rPr>
          <w:rFonts w:ascii="Arial" w:hAnsi="Arial" w:cs="Arial"/>
          <w:sz w:val="20"/>
        </w:rPr>
        <w:t>Five</w:t>
      </w:r>
      <w:r w:rsidR="00D34334" w:rsidRPr="00EF533C">
        <w:rPr>
          <w:rFonts w:ascii="Arial" w:hAnsi="Arial" w:cs="Arial"/>
          <w:sz w:val="20"/>
        </w:rPr>
        <w:t xml:space="preserve"> </w:t>
      </w:r>
      <w:r w:rsidRPr="00EF533C">
        <w:rPr>
          <w:rFonts w:ascii="Arial" w:hAnsi="Arial" w:cs="Arial"/>
          <w:sz w:val="20"/>
        </w:rPr>
        <w:t>years from date of Substantial Completion.</w:t>
      </w:r>
    </w:p>
    <w:p w:rsidR="00392EBD" w:rsidRPr="00EF533C" w:rsidRDefault="00392EBD" w:rsidP="00EF533C">
      <w:pPr>
        <w:pStyle w:val="PRT"/>
        <w:numPr>
          <w:ilvl w:val="0"/>
          <w:numId w:val="35"/>
        </w:numPr>
        <w:spacing w:before="240"/>
        <w:rPr>
          <w:rFonts w:ascii="Arial" w:hAnsi="Arial" w:cs="Arial"/>
          <w:sz w:val="20"/>
        </w:rPr>
      </w:pPr>
      <w:r w:rsidRPr="00EF533C">
        <w:rPr>
          <w:rFonts w:ascii="Arial" w:hAnsi="Arial" w:cs="Arial"/>
          <w:sz w:val="20"/>
        </w:rPr>
        <w:t>PRODUCTS</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See Editing Instruction No. 1 in the Evaluations for cautions about named manufacturers.</w:t>
      </w:r>
      <w:r w:rsidR="0024632C" w:rsidRPr="00EF533C">
        <w:rPr>
          <w:rFonts w:ascii="Arial" w:hAnsi="Arial" w:cs="Arial"/>
          <w:color w:val="auto"/>
          <w:sz w:val="20"/>
        </w:rPr>
        <w:t xml:space="preserve"> </w:t>
      </w:r>
      <w:r w:rsidRPr="00EF533C">
        <w:rPr>
          <w:rFonts w:ascii="Arial" w:hAnsi="Arial" w:cs="Arial"/>
          <w:color w:val="auto"/>
          <w:sz w:val="20"/>
        </w:rPr>
        <w:t>For an explanation of options and Contractor's product selection procedures, see Section 016000 "Product Requirements."</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MANUFACTURERS</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Retain "Manufacturers" Paragraph and list of manufacturers below to require products from manufacturers listed or a comparable product from other manufacturers.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Subject to compliance with requirements, provide product indicated or comparable product by one of the following:</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hyperlink r:id="rId7" w:history="1">
        <w:proofErr w:type="spellStart"/>
        <w:r w:rsidRPr="00EF533C">
          <w:rPr>
            <w:rStyle w:val="SAhyperlink"/>
            <w:rFonts w:ascii="Arial" w:hAnsi="Arial" w:cs="Arial"/>
            <w:color w:val="auto"/>
            <w:sz w:val="20"/>
            <w:u w:val="none"/>
          </w:rPr>
          <w:t>Accutrack</w:t>
        </w:r>
        <w:proofErr w:type="spellEnd"/>
        <w:r w:rsidRPr="00EF533C">
          <w:rPr>
            <w:rStyle w:val="SAhyperlink"/>
            <w:rFonts w:ascii="Arial" w:hAnsi="Arial" w:cs="Arial"/>
            <w:color w:val="auto"/>
            <w:sz w:val="20"/>
            <w:u w:val="none"/>
          </w:rPr>
          <w:t xml:space="preserve"> Systems</w:t>
        </w:r>
      </w:hyperlink>
      <w:r w:rsidRPr="00EF533C">
        <w:rPr>
          <w:rFonts w:ascii="Arial" w:hAnsi="Arial" w:cs="Arial"/>
          <w:sz w:val="20"/>
        </w:rPr>
        <w:t>.</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hyperlink r:id="rId8" w:history="1">
        <w:r w:rsidRPr="00EF533C">
          <w:rPr>
            <w:rStyle w:val="SAhyperlink"/>
            <w:rFonts w:ascii="Arial" w:hAnsi="Arial" w:cs="Arial"/>
            <w:color w:val="auto"/>
            <w:sz w:val="20"/>
            <w:u w:val="none"/>
          </w:rPr>
          <w:t>Acoustical Solutions, Inc</w:t>
        </w:r>
      </w:hyperlink>
      <w:r w:rsidRPr="00EF533C">
        <w:rPr>
          <w:rFonts w:ascii="Arial" w:hAnsi="Arial" w:cs="Arial"/>
          <w:sz w:val="20"/>
        </w:rPr>
        <w:t>.</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hyperlink r:id="rId9" w:history="1">
        <w:r w:rsidRPr="00EF533C">
          <w:rPr>
            <w:rStyle w:val="SAhyperlink"/>
            <w:rFonts w:ascii="Arial" w:hAnsi="Arial" w:cs="Arial"/>
            <w:color w:val="auto"/>
            <w:sz w:val="20"/>
            <w:u w:val="none"/>
          </w:rPr>
          <w:t>Architectural Fabric Systems, Inc</w:t>
        </w:r>
      </w:hyperlink>
      <w:r w:rsidRPr="00EF533C">
        <w:rPr>
          <w:rFonts w:ascii="Arial" w:hAnsi="Arial" w:cs="Arial"/>
          <w:sz w:val="20"/>
        </w:rPr>
        <w:t>.</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hyperlink r:id="rId10" w:history="1">
        <w:proofErr w:type="spellStart"/>
        <w:r w:rsidRPr="00EF533C">
          <w:rPr>
            <w:rStyle w:val="SAhyperlink"/>
            <w:rFonts w:ascii="Arial" w:hAnsi="Arial" w:cs="Arial"/>
            <w:color w:val="auto"/>
            <w:sz w:val="20"/>
            <w:u w:val="none"/>
          </w:rPr>
          <w:t>FabriTrak</w:t>
        </w:r>
        <w:proofErr w:type="spellEnd"/>
        <w:r w:rsidRPr="00EF533C">
          <w:rPr>
            <w:rStyle w:val="SAhyperlink"/>
            <w:rFonts w:ascii="Arial" w:hAnsi="Arial" w:cs="Arial"/>
            <w:color w:val="auto"/>
            <w:sz w:val="20"/>
            <w:u w:val="none"/>
          </w:rPr>
          <w:t xml:space="preserve"> Systems, Inc</w:t>
        </w:r>
      </w:hyperlink>
      <w:r w:rsidRPr="00EF533C">
        <w:rPr>
          <w:rFonts w:ascii="Arial" w:hAnsi="Arial" w:cs="Arial"/>
          <w:sz w:val="20"/>
        </w:rPr>
        <w:t>.</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hyperlink r:id="rId11" w:history="1">
        <w:r w:rsidRPr="00EF533C">
          <w:rPr>
            <w:rStyle w:val="SAhyperlink"/>
            <w:rFonts w:ascii="Arial" w:hAnsi="Arial" w:cs="Arial"/>
            <w:color w:val="auto"/>
            <w:sz w:val="20"/>
            <w:u w:val="none"/>
          </w:rPr>
          <w:t>Wall Technology, Inc.; an Owens Corning company</w:t>
        </w:r>
      </w:hyperlink>
      <w:r w:rsidRPr="00EF533C">
        <w:rPr>
          <w:rFonts w:ascii="Arial" w:hAnsi="Arial" w:cs="Arial"/>
          <w:sz w:val="20"/>
        </w:rPr>
        <w:t>.</w:t>
      </w:r>
    </w:p>
    <w:p w:rsidR="00392EBD" w:rsidRPr="00EF533C" w:rsidRDefault="00D34334"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Approved equal</w:t>
      </w:r>
      <w:r w:rsidR="00392EBD" w:rsidRPr="00EF533C">
        <w:rPr>
          <w:rFonts w:ascii="Arial" w:hAnsi="Arial" w:cs="Arial"/>
          <w:sz w:val="20"/>
        </w:rPr>
        <w:t>.</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Source Limitations:</w:t>
      </w:r>
      <w:r w:rsidR="0024632C" w:rsidRPr="00EF533C">
        <w:rPr>
          <w:rFonts w:ascii="Arial" w:hAnsi="Arial" w:cs="Arial"/>
          <w:sz w:val="20"/>
        </w:rPr>
        <w:t xml:space="preserve"> </w:t>
      </w:r>
      <w:r w:rsidRPr="00EF533C">
        <w:rPr>
          <w:rFonts w:ascii="Arial" w:hAnsi="Arial" w:cs="Arial"/>
          <w:sz w:val="20"/>
        </w:rPr>
        <w:t>Obtain stretched-fabric systems from single source from single manufacturer.</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PERFORMANCE REQUIREMENTS</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w:t>
      </w:r>
      <w:r w:rsidR="00D34334" w:rsidRPr="00EF533C">
        <w:rPr>
          <w:rFonts w:ascii="Arial" w:hAnsi="Arial" w:cs="Arial"/>
          <w:color w:val="auto"/>
          <w:sz w:val="20"/>
        </w:rPr>
        <w:t xml:space="preserve"> </w:t>
      </w:r>
      <w:r w:rsidRPr="00EF533C">
        <w:rPr>
          <w:rFonts w:ascii="Arial" w:hAnsi="Arial" w:cs="Arial"/>
          <w:color w:val="auto"/>
          <w:sz w:val="20"/>
        </w:rPr>
        <w:t>Fire-Test-Response Characteristics:</w:t>
      </w:r>
      <w:r w:rsidR="0024632C" w:rsidRPr="00EF533C">
        <w:rPr>
          <w:rFonts w:ascii="Arial" w:hAnsi="Arial" w:cs="Arial"/>
          <w:color w:val="auto"/>
          <w:sz w:val="20"/>
        </w:rPr>
        <w:t xml:space="preserve"> </w:t>
      </w:r>
      <w:r w:rsidRPr="00EF533C">
        <w:rPr>
          <w:rFonts w:ascii="Arial" w:hAnsi="Arial" w:cs="Arial"/>
          <w:color w:val="auto"/>
          <w:sz w:val="20"/>
        </w:rPr>
        <w:t>Provide stretched-fabric systems meeting the following requirements as determined by testing identical products by UL or another testing and inspecting agency acceptable to authorities having jurisdiction:</w:t>
      </w:r>
    </w:p>
    <w:p w:rsidR="00392EBD" w:rsidRPr="00EF533C" w:rsidRDefault="00392EBD" w:rsidP="00EF533C">
      <w:pPr>
        <w:pStyle w:val="PR2"/>
        <w:numPr>
          <w:ilvl w:val="2"/>
          <w:numId w:val="35"/>
        </w:numPr>
        <w:tabs>
          <w:tab w:val="clear" w:pos="1440"/>
        </w:tabs>
        <w:spacing w:before="240"/>
        <w:rPr>
          <w:rFonts w:ascii="Arial" w:hAnsi="Arial" w:cs="Arial"/>
          <w:sz w:val="20"/>
        </w:rPr>
      </w:pPr>
      <w:r w:rsidRPr="00EF533C">
        <w:rPr>
          <w:rFonts w:ascii="Arial" w:hAnsi="Arial" w:cs="Arial"/>
          <w:sz w:val="20"/>
        </w:rPr>
        <w:t>Surface-Burning Characteristics:</w:t>
      </w:r>
      <w:r w:rsidR="0024632C" w:rsidRPr="00EF533C">
        <w:rPr>
          <w:rFonts w:ascii="Arial" w:hAnsi="Arial" w:cs="Arial"/>
          <w:sz w:val="20"/>
        </w:rPr>
        <w:t xml:space="preserve"> </w:t>
      </w:r>
      <w:r w:rsidRPr="00EF533C">
        <w:rPr>
          <w:rFonts w:ascii="Arial" w:hAnsi="Arial" w:cs="Arial"/>
          <w:sz w:val="20"/>
        </w:rPr>
        <w:t>Comply with ASTM E 84; testing by a qualified testing agency. Identify products with appropriate markings of applicable testing agency.</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Option in "Flame-Spread Index" Subparagraph below is required for textile finishes.</w:t>
      </w:r>
    </w:p>
    <w:p w:rsidR="00392EBD" w:rsidRPr="00EF533C" w:rsidRDefault="00392EBD" w:rsidP="00EF533C">
      <w:pPr>
        <w:pStyle w:val="PR3"/>
        <w:numPr>
          <w:ilvl w:val="3"/>
          <w:numId w:val="35"/>
        </w:numPr>
        <w:tabs>
          <w:tab w:val="clear" w:pos="864"/>
          <w:tab w:val="clear" w:pos="2016"/>
        </w:tabs>
        <w:spacing w:before="240"/>
        <w:rPr>
          <w:rFonts w:ascii="Arial" w:hAnsi="Arial" w:cs="Arial"/>
          <w:sz w:val="20"/>
        </w:rPr>
      </w:pPr>
      <w:r w:rsidRPr="00EF533C">
        <w:rPr>
          <w:rFonts w:ascii="Arial" w:hAnsi="Arial" w:cs="Arial"/>
          <w:sz w:val="20"/>
        </w:rPr>
        <w:t>Flame-Spread Index:</w:t>
      </w:r>
      <w:r w:rsidR="0024632C" w:rsidRPr="00EF533C">
        <w:rPr>
          <w:rFonts w:ascii="Arial" w:hAnsi="Arial" w:cs="Arial"/>
          <w:sz w:val="20"/>
        </w:rPr>
        <w:t xml:space="preserve"> </w:t>
      </w:r>
      <w:r w:rsidRPr="00EF533C">
        <w:rPr>
          <w:rFonts w:ascii="Arial" w:hAnsi="Arial" w:cs="Arial"/>
          <w:sz w:val="20"/>
        </w:rPr>
        <w:t>25</w:t>
      </w:r>
      <w:r w:rsidR="00D34334" w:rsidRPr="00EF533C">
        <w:rPr>
          <w:rFonts w:ascii="Arial" w:hAnsi="Arial" w:cs="Arial"/>
          <w:sz w:val="20"/>
        </w:rPr>
        <w:t xml:space="preserve"> </w:t>
      </w:r>
      <w:r w:rsidRPr="00EF533C">
        <w:rPr>
          <w:rFonts w:ascii="Arial" w:hAnsi="Arial" w:cs="Arial"/>
          <w:sz w:val="20"/>
        </w:rPr>
        <w:t>or less.</w:t>
      </w:r>
    </w:p>
    <w:p w:rsidR="00392EBD" w:rsidRPr="00EF533C" w:rsidRDefault="00392EBD" w:rsidP="00EF533C">
      <w:pPr>
        <w:pStyle w:val="PR3"/>
        <w:numPr>
          <w:ilvl w:val="3"/>
          <w:numId w:val="35"/>
        </w:numPr>
        <w:tabs>
          <w:tab w:val="clear" w:pos="864"/>
          <w:tab w:val="clear" w:pos="2016"/>
        </w:tabs>
        <w:spacing w:before="240"/>
        <w:contextualSpacing/>
        <w:rPr>
          <w:rFonts w:ascii="Arial" w:hAnsi="Arial" w:cs="Arial"/>
          <w:sz w:val="20"/>
        </w:rPr>
      </w:pPr>
      <w:r w:rsidRPr="00EF533C">
        <w:rPr>
          <w:rFonts w:ascii="Arial" w:hAnsi="Arial" w:cs="Arial"/>
          <w:sz w:val="20"/>
        </w:rPr>
        <w:t>Smoke-Developed Index:</w:t>
      </w:r>
      <w:r w:rsidR="0024632C" w:rsidRPr="00EF533C">
        <w:rPr>
          <w:rFonts w:ascii="Arial" w:hAnsi="Arial" w:cs="Arial"/>
          <w:sz w:val="20"/>
        </w:rPr>
        <w:t xml:space="preserve"> </w:t>
      </w:r>
      <w:r w:rsidRPr="00EF533C">
        <w:rPr>
          <w:rFonts w:ascii="Arial" w:hAnsi="Arial" w:cs="Arial"/>
          <w:sz w:val="20"/>
        </w:rPr>
        <w:t>450</w:t>
      </w:r>
      <w:r w:rsidR="00D34334" w:rsidRPr="00EF533C">
        <w:rPr>
          <w:rFonts w:ascii="Arial" w:hAnsi="Arial" w:cs="Arial"/>
          <w:sz w:val="20"/>
        </w:rPr>
        <w:t xml:space="preserve"> </w:t>
      </w:r>
      <w:r w:rsidRPr="00EF533C">
        <w:rPr>
          <w:rFonts w:ascii="Arial" w:hAnsi="Arial" w:cs="Arial"/>
          <w:sz w:val="20"/>
        </w:rPr>
        <w:t>or less.</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Retain first option in "Fire Growth Contribution" Subparagraph below for textile finishes; retain second option for finishes other than textiles.</w:t>
      </w:r>
    </w:p>
    <w:p w:rsidR="00285A53" w:rsidRPr="00EF533C" w:rsidRDefault="00392EBD" w:rsidP="00EF533C">
      <w:pPr>
        <w:pStyle w:val="PR2"/>
        <w:numPr>
          <w:ilvl w:val="4"/>
          <w:numId w:val="35"/>
        </w:numPr>
        <w:tabs>
          <w:tab w:val="clear" w:pos="864"/>
          <w:tab w:val="clear" w:pos="1440"/>
        </w:tabs>
        <w:spacing w:before="240"/>
        <w:rPr>
          <w:rFonts w:ascii="Arial" w:hAnsi="Arial" w:cs="Arial"/>
          <w:sz w:val="20"/>
        </w:rPr>
      </w:pPr>
      <w:r w:rsidRPr="00EF533C">
        <w:rPr>
          <w:rFonts w:ascii="Arial" w:hAnsi="Arial" w:cs="Arial"/>
          <w:sz w:val="20"/>
        </w:rPr>
        <w:t>Fire Growth Contribution:</w:t>
      </w:r>
      <w:r w:rsidR="0024632C" w:rsidRPr="00EF533C">
        <w:rPr>
          <w:rFonts w:ascii="Arial" w:hAnsi="Arial" w:cs="Arial"/>
          <w:sz w:val="20"/>
        </w:rPr>
        <w:t xml:space="preserve"> </w:t>
      </w:r>
      <w:r w:rsidRPr="00EF533C">
        <w:rPr>
          <w:rFonts w:ascii="Arial" w:hAnsi="Arial" w:cs="Arial"/>
          <w:sz w:val="20"/>
        </w:rPr>
        <w:t>Comply with acceptance criteria of local code and authorities having jurisdiction when tested according to NFPA 265.</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STRETCHED-FABRIC WALL SYSTEMS</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Copy "Stretched-Fabric Wall System &lt;Insert drawing designation&gt;" Paragraph below and re-edit for each type of system.</w:t>
      </w:r>
      <w:r w:rsidR="0024632C" w:rsidRPr="00EF533C">
        <w:rPr>
          <w:rFonts w:ascii="Arial" w:hAnsi="Arial" w:cs="Arial"/>
          <w:color w:val="auto"/>
          <w:sz w:val="20"/>
        </w:rPr>
        <w:t xml:space="preserve"> </w:t>
      </w:r>
      <w:r w:rsidRPr="00EF533C">
        <w:rPr>
          <w:rFonts w:ascii="Arial" w:hAnsi="Arial" w:cs="Arial"/>
          <w:color w:val="auto"/>
          <w:sz w:val="20"/>
        </w:rPr>
        <w:t>It is intended as a guide if Project requires systems of varying sizes or characteristics.</w:t>
      </w:r>
      <w:r w:rsidR="0024632C" w:rsidRPr="00EF533C">
        <w:rPr>
          <w:rFonts w:ascii="Arial" w:hAnsi="Arial" w:cs="Arial"/>
          <w:color w:val="auto"/>
          <w:sz w:val="20"/>
        </w:rPr>
        <w:t xml:space="preserve"> </w:t>
      </w:r>
      <w:r w:rsidRPr="00EF533C">
        <w:rPr>
          <w:rFonts w:ascii="Arial" w:hAnsi="Arial" w:cs="Arial"/>
          <w:color w:val="auto"/>
          <w:sz w:val="20"/>
        </w:rPr>
        <w:t>Insert drawing designation for each product.</w:t>
      </w:r>
      <w:r w:rsidR="0024632C" w:rsidRPr="00EF533C">
        <w:rPr>
          <w:rFonts w:ascii="Arial" w:hAnsi="Arial" w:cs="Arial"/>
          <w:color w:val="auto"/>
          <w:sz w:val="20"/>
        </w:rPr>
        <w:t xml:space="preserve"> </w:t>
      </w:r>
      <w:r w:rsidRPr="00EF533C">
        <w:rPr>
          <w:rFonts w:ascii="Arial" w:hAnsi="Arial" w:cs="Arial"/>
          <w:color w:val="auto"/>
          <w:sz w:val="20"/>
        </w:rPr>
        <w:t>Use these designations on Drawings to identify each product.</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System construction, details, installation, and acoustical performance vary with manufacturer and type of system; coordinate acoustical performance with Project's acoustical designer.</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 xml:space="preserve">Stretched-Fabric Wall System </w:t>
      </w:r>
      <w:r w:rsidR="00D34334" w:rsidRPr="00EF533C">
        <w:rPr>
          <w:rFonts w:ascii="Arial" w:hAnsi="Arial" w:cs="Arial"/>
          <w:sz w:val="20"/>
        </w:rPr>
        <w:t>AWP.1</w:t>
      </w:r>
      <w:r w:rsidRPr="00EF533C">
        <w:rPr>
          <w:rFonts w:ascii="Arial" w:hAnsi="Arial" w:cs="Arial"/>
          <w:sz w:val="20"/>
        </w:rPr>
        <w:t>:</w:t>
      </w:r>
      <w:r w:rsidR="0024632C" w:rsidRPr="00EF533C">
        <w:rPr>
          <w:rFonts w:ascii="Arial" w:hAnsi="Arial" w:cs="Arial"/>
          <w:sz w:val="20"/>
        </w:rPr>
        <w:t xml:space="preserve"> </w:t>
      </w:r>
      <w:r w:rsidRPr="00EF533C">
        <w:rPr>
          <w:rFonts w:ascii="Arial" w:hAnsi="Arial" w:cs="Arial"/>
          <w:sz w:val="20"/>
        </w:rPr>
        <w:t>Manufacturer's standard system consisting of facing material stretched tau</w:t>
      </w:r>
      <w:r w:rsidR="00D34334" w:rsidRPr="00EF533C">
        <w:rPr>
          <w:rFonts w:ascii="Arial" w:hAnsi="Arial" w:cs="Arial"/>
          <w:sz w:val="20"/>
        </w:rPr>
        <w:t xml:space="preserve">t over a frame </w:t>
      </w:r>
      <w:r w:rsidRPr="00EF533C">
        <w:rPr>
          <w:rFonts w:ascii="Arial" w:hAnsi="Arial" w:cs="Arial"/>
          <w:sz w:val="20"/>
        </w:rPr>
        <w:t>and core material and secured in the frame.</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Retain "Basis-of-Design Product" Subparagraph below if retaining "Basis-of-Design Product" Paragraph above.</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Basis-of-Design Product:</w:t>
      </w:r>
      <w:r w:rsidR="0024632C" w:rsidRPr="00EF533C">
        <w:rPr>
          <w:rFonts w:ascii="Arial" w:hAnsi="Arial" w:cs="Arial"/>
          <w:sz w:val="20"/>
        </w:rPr>
        <w:t xml:space="preserve"> </w:t>
      </w:r>
      <w:r w:rsidR="00700E27" w:rsidRPr="00EF533C">
        <w:rPr>
          <w:rFonts w:ascii="Arial" w:hAnsi="Arial" w:cs="Arial"/>
          <w:sz w:val="20"/>
        </w:rPr>
        <w:t>Snap-</w:t>
      </w:r>
      <w:proofErr w:type="spellStart"/>
      <w:r w:rsidR="00700E27" w:rsidRPr="00EF533C">
        <w:rPr>
          <w:rFonts w:ascii="Arial" w:hAnsi="Arial" w:cs="Arial"/>
          <w:sz w:val="20"/>
        </w:rPr>
        <w:t>Tex</w:t>
      </w:r>
      <w:proofErr w:type="spellEnd"/>
      <w:r w:rsidR="00700E27" w:rsidRPr="00EF533C">
        <w:rPr>
          <w:rFonts w:ascii="Arial" w:hAnsi="Arial" w:cs="Arial"/>
          <w:sz w:val="20"/>
        </w:rPr>
        <w:t xml:space="preserve"> International LLC</w:t>
      </w:r>
      <w:r w:rsidRPr="00EF533C">
        <w:rPr>
          <w:rFonts w:ascii="Arial" w:hAnsi="Arial" w:cs="Arial"/>
          <w:sz w:val="20"/>
        </w:rPr>
        <w:t>.</w:t>
      </w:r>
    </w:p>
    <w:p w:rsidR="00392EBD" w:rsidRPr="00EF533C" w:rsidRDefault="00392EBD" w:rsidP="00EF533C">
      <w:pPr>
        <w:pStyle w:val="CMT"/>
        <w:ind w:left="1080"/>
        <w:rPr>
          <w:rFonts w:ascii="Arial" w:hAnsi="Arial" w:cs="Arial"/>
          <w:color w:val="auto"/>
          <w:sz w:val="20"/>
        </w:rPr>
      </w:pPr>
      <w:r w:rsidRPr="00EF533C">
        <w:rPr>
          <w:rFonts w:ascii="Arial" w:hAnsi="Arial" w:cs="Arial"/>
          <w:color w:val="auto"/>
          <w:sz w:val="20"/>
        </w:rPr>
        <w:t>Retain core material "Core" Subparagraph below if system includes a core material.</w:t>
      </w:r>
      <w:r w:rsidR="0024632C" w:rsidRPr="00EF533C">
        <w:rPr>
          <w:rFonts w:ascii="Arial" w:hAnsi="Arial" w:cs="Arial"/>
          <w:color w:val="auto"/>
          <w:sz w:val="20"/>
        </w:rPr>
        <w:t xml:space="preserve"> </w:t>
      </w:r>
      <w:r w:rsidRPr="00EF533C">
        <w:rPr>
          <w:rFonts w:ascii="Arial" w:hAnsi="Arial" w:cs="Arial"/>
          <w:color w:val="auto"/>
          <w:sz w:val="20"/>
        </w:rPr>
        <w:t>If retaining specific core materials in "Core" Subparagraph below, consult stretched-fabric-system manufacturers for recommendations on material composition, weight, and acoustical properties.</w:t>
      </w:r>
      <w:r w:rsidR="0024632C" w:rsidRPr="00EF533C">
        <w:rPr>
          <w:rFonts w:ascii="Arial" w:hAnsi="Arial" w:cs="Arial"/>
          <w:color w:val="auto"/>
          <w:sz w:val="20"/>
        </w:rPr>
        <w:t xml:space="preserve"> </w:t>
      </w:r>
      <w:r w:rsidRPr="00EF533C">
        <w:rPr>
          <w:rFonts w:ascii="Arial" w:hAnsi="Arial" w:cs="Arial"/>
          <w:color w:val="auto"/>
          <w:sz w:val="20"/>
        </w:rPr>
        <w:t>If retaining last option, indicate size and spacing of nailing strips on Drawings.</w:t>
      </w:r>
      <w:r w:rsidR="0024632C" w:rsidRPr="00EF533C">
        <w:rPr>
          <w:rFonts w:ascii="Arial" w:hAnsi="Arial" w:cs="Arial"/>
          <w:color w:val="auto"/>
          <w:sz w:val="20"/>
        </w:rPr>
        <w:t xml:space="preserve"> </w:t>
      </w:r>
      <w:r w:rsidRPr="00EF533C">
        <w:rPr>
          <w:rFonts w:ascii="Arial" w:hAnsi="Arial" w:cs="Arial"/>
          <w:color w:val="auto"/>
          <w:sz w:val="20"/>
        </w:rPr>
        <w:t>Wood or plywood nailing strips within the core are usually not used because they reduce acoustical performance and inhibit freedom of movement of the facing material.</w:t>
      </w:r>
    </w:p>
    <w:p w:rsidR="00392EBD" w:rsidRPr="00EF533C" w:rsidRDefault="00392EBD" w:rsidP="00EF533C">
      <w:pPr>
        <w:pStyle w:val="PR2"/>
        <w:numPr>
          <w:ilvl w:val="4"/>
          <w:numId w:val="35"/>
        </w:numPr>
        <w:tabs>
          <w:tab w:val="clear" w:pos="864"/>
          <w:tab w:val="clear" w:pos="1440"/>
        </w:tabs>
        <w:spacing w:before="240"/>
        <w:rPr>
          <w:rFonts w:ascii="Arial" w:hAnsi="Arial" w:cs="Arial"/>
          <w:sz w:val="20"/>
        </w:rPr>
      </w:pPr>
      <w:r w:rsidRPr="00EF533C">
        <w:rPr>
          <w:rFonts w:ascii="Arial" w:hAnsi="Arial" w:cs="Arial"/>
          <w:sz w:val="20"/>
        </w:rPr>
        <w:t>Core:</w:t>
      </w:r>
      <w:r w:rsidR="0024632C" w:rsidRPr="00EF533C">
        <w:rPr>
          <w:rFonts w:ascii="Arial" w:hAnsi="Arial" w:cs="Arial"/>
          <w:sz w:val="20"/>
        </w:rPr>
        <w:t xml:space="preserve"> </w:t>
      </w:r>
      <w:r w:rsidR="00700E27" w:rsidRPr="00EF533C">
        <w:rPr>
          <w:rFonts w:ascii="Arial" w:hAnsi="Arial" w:cs="Arial"/>
          <w:sz w:val="20"/>
        </w:rPr>
        <w:t>Rigid acoustical fiberglass</w:t>
      </w:r>
    </w:p>
    <w:p w:rsidR="00392EBD" w:rsidRPr="00EF533C" w:rsidRDefault="00392EBD" w:rsidP="00EF533C">
      <w:pPr>
        <w:pStyle w:val="PR3"/>
        <w:numPr>
          <w:ilvl w:val="4"/>
          <w:numId w:val="35"/>
        </w:numPr>
        <w:tabs>
          <w:tab w:val="clear" w:pos="864"/>
          <w:tab w:val="clear" w:pos="2016"/>
        </w:tabs>
        <w:contextualSpacing/>
        <w:rPr>
          <w:rFonts w:ascii="Arial" w:hAnsi="Arial" w:cs="Arial"/>
          <w:sz w:val="20"/>
        </w:rPr>
      </w:pPr>
      <w:r w:rsidRPr="00EF533C">
        <w:rPr>
          <w:rFonts w:ascii="Arial" w:hAnsi="Arial" w:cs="Arial"/>
          <w:sz w:val="20"/>
        </w:rPr>
        <w:t>Nominal Core Thickness:</w:t>
      </w:r>
      <w:r w:rsidR="0024632C" w:rsidRPr="00EF533C">
        <w:rPr>
          <w:rFonts w:ascii="Arial" w:hAnsi="Arial" w:cs="Arial"/>
          <w:sz w:val="20"/>
        </w:rPr>
        <w:t xml:space="preserve"> </w:t>
      </w:r>
      <w:r w:rsidRPr="00EF533C">
        <w:rPr>
          <w:rFonts w:ascii="Arial" w:hAnsi="Arial" w:cs="Arial"/>
          <w:sz w:val="20"/>
        </w:rPr>
        <w:t>As indicated on Drawings</w:t>
      </w:r>
      <w:r w:rsidR="00700E27" w:rsidRPr="00EF533C">
        <w:rPr>
          <w:rFonts w:ascii="Arial" w:hAnsi="Arial" w:cs="Arial"/>
          <w:sz w:val="20"/>
        </w:rPr>
        <w:t>.</w:t>
      </w:r>
    </w:p>
    <w:p w:rsidR="00392EBD" w:rsidRPr="00EF533C" w:rsidRDefault="00392EBD" w:rsidP="00EF533C">
      <w:pPr>
        <w:pStyle w:val="PR2"/>
        <w:numPr>
          <w:ilvl w:val="4"/>
          <w:numId w:val="35"/>
        </w:numPr>
        <w:tabs>
          <w:tab w:val="clear" w:pos="864"/>
          <w:tab w:val="clear" w:pos="1440"/>
        </w:tabs>
        <w:contextualSpacing/>
        <w:rPr>
          <w:rFonts w:ascii="Arial" w:hAnsi="Arial" w:cs="Arial"/>
          <w:sz w:val="20"/>
        </w:rPr>
      </w:pPr>
      <w:r w:rsidRPr="00EF533C">
        <w:rPr>
          <w:rFonts w:ascii="Arial" w:hAnsi="Arial" w:cs="Arial"/>
          <w:sz w:val="20"/>
        </w:rPr>
        <w:t>Frame-Edge:</w:t>
      </w:r>
      <w:r w:rsidR="0024632C" w:rsidRPr="00EF533C">
        <w:rPr>
          <w:rFonts w:ascii="Arial" w:hAnsi="Arial" w:cs="Arial"/>
          <w:sz w:val="20"/>
        </w:rPr>
        <w:t xml:space="preserve"> </w:t>
      </w:r>
      <w:r w:rsidRPr="00EF533C">
        <w:rPr>
          <w:rFonts w:ascii="Arial" w:hAnsi="Arial" w:cs="Arial"/>
          <w:sz w:val="20"/>
        </w:rPr>
        <w:t>Square.</w:t>
      </w:r>
    </w:p>
    <w:p w:rsidR="00392EBD" w:rsidRPr="00EF533C" w:rsidRDefault="00392EBD" w:rsidP="00EF533C">
      <w:pPr>
        <w:pStyle w:val="PR3"/>
        <w:numPr>
          <w:ilvl w:val="4"/>
          <w:numId w:val="35"/>
        </w:numPr>
        <w:tabs>
          <w:tab w:val="clear" w:pos="864"/>
          <w:tab w:val="clear" w:pos="2016"/>
        </w:tabs>
        <w:contextualSpacing/>
        <w:rPr>
          <w:rFonts w:ascii="Arial" w:hAnsi="Arial" w:cs="Arial"/>
          <w:sz w:val="20"/>
        </w:rPr>
      </w:pPr>
      <w:r w:rsidRPr="00EF533C">
        <w:rPr>
          <w:rFonts w:ascii="Arial" w:hAnsi="Arial" w:cs="Arial"/>
          <w:sz w:val="20"/>
        </w:rPr>
        <w:t>Nominal Frame Thickness:</w:t>
      </w:r>
      <w:r w:rsidR="00700E27" w:rsidRPr="00EF533C">
        <w:rPr>
          <w:rFonts w:ascii="Arial" w:hAnsi="Arial" w:cs="Arial"/>
          <w:sz w:val="20"/>
        </w:rPr>
        <w:t xml:space="preserve"> </w:t>
      </w:r>
      <w:r w:rsidRPr="00EF533C">
        <w:rPr>
          <w:rFonts w:ascii="Arial" w:hAnsi="Arial" w:cs="Arial"/>
          <w:sz w:val="20"/>
        </w:rPr>
        <w:t>As indicated on Drawings</w:t>
      </w:r>
    </w:p>
    <w:p w:rsidR="00392EBD" w:rsidRPr="00EF533C" w:rsidRDefault="00392EBD" w:rsidP="00EF533C">
      <w:pPr>
        <w:pStyle w:val="PR2"/>
        <w:numPr>
          <w:ilvl w:val="4"/>
          <w:numId w:val="35"/>
        </w:numPr>
        <w:tabs>
          <w:tab w:val="clear" w:pos="864"/>
          <w:tab w:val="clear" w:pos="1440"/>
        </w:tabs>
        <w:contextualSpacing/>
        <w:rPr>
          <w:rFonts w:ascii="Arial" w:hAnsi="Arial" w:cs="Arial"/>
          <w:sz w:val="20"/>
        </w:rPr>
      </w:pPr>
      <w:r w:rsidRPr="00EF533C">
        <w:rPr>
          <w:rFonts w:ascii="Arial" w:hAnsi="Arial" w:cs="Arial"/>
          <w:sz w:val="20"/>
        </w:rPr>
        <w:t>Facing Material:</w:t>
      </w:r>
      <w:r w:rsidR="0024632C" w:rsidRPr="00EF533C">
        <w:rPr>
          <w:rFonts w:ascii="Arial" w:hAnsi="Arial" w:cs="Arial"/>
          <w:sz w:val="20"/>
        </w:rPr>
        <w:t xml:space="preserve"> </w:t>
      </w:r>
      <w:r w:rsidRPr="00EF533C">
        <w:rPr>
          <w:rFonts w:ascii="Arial" w:hAnsi="Arial" w:cs="Arial"/>
          <w:sz w:val="20"/>
        </w:rPr>
        <w:t>As indicated on Drawings.</w:t>
      </w:r>
    </w:p>
    <w:p w:rsidR="00392EBD" w:rsidRPr="00EF533C" w:rsidRDefault="00392EBD" w:rsidP="00EF533C">
      <w:pPr>
        <w:pStyle w:val="PR2"/>
        <w:numPr>
          <w:ilvl w:val="4"/>
          <w:numId w:val="35"/>
        </w:numPr>
        <w:tabs>
          <w:tab w:val="clear" w:pos="864"/>
          <w:tab w:val="clear" w:pos="1440"/>
        </w:tabs>
        <w:contextualSpacing/>
        <w:rPr>
          <w:rFonts w:ascii="Arial" w:hAnsi="Arial" w:cs="Arial"/>
          <w:sz w:val="20"/>
        </w:rPr>
      </w:pPr>
      <w:r w:rsidRPr="00EF533C">
        <w:rPr>
          <w:rFonts w:ascii="Arial" w:hAnsi="Arial" w:cs="Arial"/>
          <w:sz w:val="20"/>
        </w:rPr>
        <w:t>Acoustical Performance:</w:t>
      </w:r>
      <w:r w:rsidR="0024632C" w:rsidRPr="00EF533C">
        <w:rPr>
          <w:rFonts w:ascii="Arial" w:hAnsi="Arial" w:cs="Arial"/>
          <w:sz w:val="20"/>
        </w:rPr>
        <w:t xml:space="preserve"> </w:t>
      </w:r>
      <w:r w:rsidRPr="00EF533C">
        <w:rPr>
          <w:rFonts w:ascii="Arial" w:hAnsi="Arial" w:cs="Arial"/>
          <w:sz w:val="20"/>
        </w:rPr>
        <w:t>Sound absorption NRC of 0.50 to 0.90</w:t>
      </w:r>
      <w:r w:rsidR="0024775C" w:rsidRPr="00EF533C">
        <w:rPr>
          <w:rFonts w:ascii="Arial" w:hAnsi="Arial" w:cs="Arial"/>
          <w:sz w:val="20"/>
        </w:rPr>
        <w:t xml:space="preserve"> </w:t>
      </w:r>
      <w:r w:rsidRPr="00EF533C">
        <w:rPr>
          <w:rFonts w:ascii="Arial" w:hAnsi="Arial" w:cs="Arial"/>
          <w:sz w:val="20"/>
        </w:rPr>
        <w:t>according to ASTM C 423.</w:t>
      </w:r>
    </w:p>
    <w:p w:rsidR="00392EBD" w:rsidRPr="00EF533C" w:rsidRDefault="00392EBD" w:rsidP="00EF533C">
      <w:pPr>
        <w:pStyle w:val="PR2"/>
        <w:numPr>
          <w:ilvl w:val="4"/>
          <w:numId w:val="35"/>
        </w:numPr>
        <w:tabs>
          <w:tab w:val="clear" w:pos="864"/>
          <w:tab w:val="clear" w:pos="1440"/>
        </w:tabs>
        <w:contextualSpacing/>
        <w:rPr>
          <w:rFonts w:ascii="Arial" w:hAnsi="Arial" w:cs="Arial"/>
          <w:sz w:val="20"/>
        </w:rPr>
      </w:pPr>
      <w:r w:rsidRPr="00EF533C">
        <w:rPr>
          <w:rFonts w:ascii="Arial" w:hAnsi="Arial" w:cs="Arial"/>
          <w:sz w:val="20"/>
        </w:rPr>
        <w:t>Nominal Overall System Thickness:</w:t>
      </w:r>
      <w:r w:rsidR="0024632C" w:rsidRPr="00EF533C">
        <w:rPr>
          <w:rFonts w:ascii="Arial" w:hAnsi="Arial" w:cs="Arial"/>
          <w:sz w:val="20"/>
        </w:rPr>
        <w:t xml:space="preserve"> </w:t>
      </w:r>
      <w:r w:rsidRPr="00EF533C">
        <w:rPr>
          <w:rFonts w:ascii="Arial" w:hAnsi="Arial" w:cs="Arial"/>
          <w:sz w:val="20"/>
        </w:rPr>
        <w:t>Match nominal frame thickness.</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MATERIALS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Core Materials:</w:t>
      </w:r>
      <w:r w:rsidR="0024632C" w:rsidRPr="00EF533C">
        <w:rPr>
          <w:rFonts w:ascii="Arial" w:hAnsi="Arial" w:cs="Arial"/>
          <w:sz w:val="20"/>
        </w:rPr>
        <w:t xml:space="preserve"> </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Generally retain either "Glass-Fiber Board" or "Glass-Fiber Blanket" Subparagraph below; retain "Glass-Fiber Board" Subparagraph for better acoustical performance.</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Glass-Fiber Board:</w:t>
      </w:r>
      <w:r w:rsidR="0024632C" w:rsidRPr="00EF533C">
        <w:rPr>
          <w:rFonts w:ascii="Arial" w:hAnsi="Arial" w:cs="Arial"/>
          <w:sz w:val="20"/>
        </w:rPr>
        <w:t xml:space="preserve"> </w:t>
      </w:r>
      <w:r w:rsidRPr="00EF533C">
        <w:rPr>
          <w:rFonts w:ascii="Arial" w:hAnsi="Arial" w:cs="Arial"/>
          <w:sz w:val="20"/>
        </w:rPr>
        <w:t xml:space="preserve">ASTM C 612, Type standard with manufacturer; nominal density of </w:t>
      </w:r>
      <w:r w:rsidRPr="00EF533C">
        <w:rPr>
          <w:rStyle w:val="IP"/>
          <w:rFonts w:ascii="Arial" w:hAnsi="Arial" w:cs="Arial"/>
          <w:color w:val="auto"/>
          <w:sz w:val="20"/>
        </w:rPr>
        <w:t xml:space="preserve">6 to 7 </w:t>
      </w:r>
      <w:proofErr w:type="spellStart"/>
      <w:r w:rsidRPr="00EF533C">
        <w:rPr>
          <w:rStyle w:val="IP"/>
          <w:rFonts w:ascii="Arial" w:hAnsi="Arial" w:cs="Arial"/>
          <w:color w:val="auto"/>
          <w:sz w:val="20"/>
        </w:rPr>
        <w:t>lb</w:t>
      </w:r>
      <w:proofErr w:type="spellEnd"/>
      <w:r w:rsidRPr="00EF533C">
        <w:rPr>
          <w:rStyle w:val="IP"/>
          <w:rFonts w:ascii="Arial" w:hAnsi="Arial" w:cs="Arial"/>
          <w:color w:val="auto"/>
          <w:sz w:val="20"/>
        </w:rPr>
        <w:t>/cu. ft.</w:t>
      </w:r>
      <w:r w:rsidRPr="00EF533C">
        <w:rPr>
          <w:rStyle w:val="SI"/>
          <w:rFonts w:ascii="Arial" w:hAnsi="Arial" w:cs="Arial"/>
          <w:color w:val="auto"/>
          <w:sz w:val="20"/>
        </w:rPr>
        <w:t xml:space="preserve"> (96 to 112 kg/cu. m)</w:t>
      </w:r>
      <w:r w:rsidRPr="00EF533C">
        <w:rPr>
          <w:rFonts w:ascii="Arial" w:hAnsi="Arial" w:cs="Arial"/>
          <w:sz w:val="20"/>
        </w:rPr>
        <w:t xml:space="preserve"> unfaced, and dimensionally stable, molded rigid board; and with maximum flame-spread and smoke-developed indexes of 25 and 50, respectively.</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lastRenderedPageBreak/>
        <w:t>Frame-Edge Construction:</w:t>
      </w:r>
      <w:r w:rsidR="0024632C" w:rsidRPr="00EF533C">
        <w:rPr>
          <w:rFonts w:ascii="Arial" w:hAnsi="Arial" w:cs="Arial"/>
          <w:sz w:val="20"/>
        </w:rPr>
        <w:t xml:space="preserve"> </w:t>
      </w:r>
      <w:r w:rsidRPr="00EF533C">
        <w:rPr>
          <w:rFonts w:ascii="Arial" w:hAnsi="Arial" w:cs="Arial"/>
          <w:sz w:val="20"/>
        </w:rPr>
        <w:t>Manufacturer's standard extruded plastic frame.</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Facing Material</w:t>
      </w:r>
      <w:r w:rsidR="0024775C" w:rsidRPr="00EF533C">
        <w:rPr>
          <w:rFonts w:ascii="Arial" w:hAnsi="Arial" w:cs="Arial"/>
          <w:sz w:val="20"/>
        </w:rPr>
        <w:t>:</w:t>
      </w:r>
      <w:r w:rsidR="0024632C" w:rsidRPr="00EF533C">
        <w:rPr>
          <w:rFonts w:ascii="Arial" w:hAnsi="Arial" w:cs="Arial"/>
          <w:sz w:val="20"/>
        </w:rPr>
        <w:t xml:space="preserve"> </w:t>
      </w:r>
      <w:r w:rsidRPr="00EF533C">
        <w:rPr>
          <w:rFonts w:ascii="Arial" w:hAnsi="Arial" w:cs="Arial"/>
          <w:sz w:val="20"/>
        </w:rPr>
        <w:t>Fabric from s</w:t>
      </w:r>
      <w:r w:rsidR="0024775C" w:rsidRPr="00EF533C">
        <w:rPr>
          <w:rFonts w:ascii="Arial" w:hAnsi="Arial" w:cs="Arial"/>
          <w:sz w:val="20"/>
        </w:rPr>
        <w:t xml:space="preserve">ame dye lot; color and pattern </w:t>
      </w:r>
      <w:r w:rsidRPr="00EF533C">
        <w:rPr>
          <w:rFonts w:ascii="Arial" w:hAnsi="Arial" w:cs="Arial"/>
          <w:sz w:val="20"/>
        </w:rPr>
        <w:t>as indicated on Drawings.</w:t>
      </w:r>
    </w:p>
    <w:p w:rsidR="00392EBD" w:rsidRPr="00EF533C" w:rsidRDefault="00673F3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 xml:space="preserve">Basis of Design </w:t>
      </w:r>
      <w:r w:rsidR="00392EBD" w:rsidRPr="00EF533C">
        <w:rPr>
          <w:rFonts w:ascii="Arial" w:hAnsi="Arial" w:cs="Arial"/>
          <w:sz w:val="20"/>
        </w:rPr>
        <w:t>Manufacturer:</w:t>
      </w:r>
      <w:r w:rsidR="0024632C" w:rsidRPr="00EF533C">
        <w:rPr>
          <w:rFonts w:ascii="Arial" w:hAnsi="Arial" w:cs="Arial"/>
          <w:sz w:val="20"/>
        </w:rPr>
        <w:t xml:space="preserve"> </w:t>
      </w:r>
      <w:r w:rsidR="0024775C" w:rsidRPr="00EF533C">
        <w:rPr>
          <w:rFonts w:ascii="Arial" w:hAnsi="Arial" w:cs="Arial"/>
          <w:sz w:val="20"/>
        </w:rPr>
        <w:t>Carnegie</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Product Line/Pattern:</w:t>
      </w:r>
      <w:r w:rsidR="0024632C" w:rsidRPr="00EF533C">
        <w:rPr>
          <w:rFonts w:ascii="Arial" w:hAnsi="Arial" w:cs="Arial"/>
          <w:sz w:val="20"/>
        </w:rPr>
        <w:t xml:space="preserve"> </w:t>
      </w:r>
      <w:r w:rsidR="004B73ED" w:rsidRPr="00EF533C">
        <w:rPr>
          <w:rFonts w:ascii="Arial" w:hAnsi="Arial" w:cs="Arial"/>
          <w:sz w:val="20"/>
        </w:rPr>
        <w:t>Strata 6625</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Pattern Repeat:</w:t>
      </w:r>
      <w:r w:rsidR="0024632C" w:rsidRPr="00EF533C">
        <w:rPr>
          <w:rFonts w:ascii="Arial" w:hAnsi="Arial" w:cs="Arial"/>
          <w:sz w:val="20"/>
        </w:rPr>
        <w:t xml:space="preserve"> </w:t>
      </w:r>
      <w:r w:rsidR="0024775C" w:rsidRPr="00EF533C">
        <w:rPr>
          <w:rFonts w:ascii="Arial" w:hAnsi="Arial" w:cs="Arial"/>
          <w:sz w:val="20"/>
        </w:rPr>
        <w:t>20” length, 17” width</w:t>
      </w:r>
      <w:r w:rsidRPr="00EF533C">
        <w:rPr>
          <w:rFonts w:ascii="Arial" w:hAnsi="Arial" w:cs="Arial"/>
          <w:sz w:val="20"/>
        </w:rPr>
        <w:t>.</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Color:</w:t>
      </w:r>
      <w:r w:rsidR="0024632C" w:rsidRPr="00EF533C">
        <w:rPr>
          <w:rFonts w:ascii="Arial" w:hAnsi="Arial" w:cs="Arial"/>
          <w:sz w:val="20"/>
        </w:rPr>
        <w:t xml:space="preserve"> </w:t>
      </w:r>
      <w:r w:rsidR="0024775C" w:rsidRPr="00EF533C">
        <w:rPr>
          <w:rFonts w:ascii="Arial" w:hAnsi="Arial" w:cs="Arial"/>
          <w:sz w:val="20"/>
        </w:rPr>
        <w:t>#</w:t>
      </w:r>
      <w:r w:rsidR="004B73ED" w:rsidRPr="00EF533C">
        <w:rPr>
          <w:rFonts w:ascii="Arial" w:hAnsi="Arial" w:cs="Arial"/>
          <w:sz w:val="20"/>
        </w:rPr>
        <w:t>48</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Fiber Content:</w:t>
      </w:r>
      <w:r w:rsidR="0024632C" w:rsidRPr="00EF533C">
        <w:rPr>
          <w:rFonts w:ascii="Arial" w:hAnsi="Arial" w:cs="Arial"/>
          <w:sz w:val="20"/>
        </w:rPr>
        <w:t xml:space="preserve"> </w:t>
      </w:r>
      <w:r w:rsidRPr="00EF533C">
        <w:rPr>
          <w:rFonts w:ascii="Arial" w:hAnsi="Arial" w:cs="Arial"/>
          <w:sz w:val="20"/>
        </w:rPr>
        <w:t>100</w:t>
      </w:r>
      <w:r w:rsidR="0024775C" w:rsidRPr="00EF533C">
        <w:rPr>
          <w:rFonts w:ascii="Arial" w:hAnsi="Arial" w:cs="Arial"/>
          <w:sz w:val="20"/>
        </w:rPr>
        <w:t xml:space="preserve"> </w:t>
      </w:r>
      <w:r w:rsidRPr="00EF533C">
        <w:rPr>
          <w:rFonts w:ascii="Arial" w:hAnsi="Arial" w:cs="Arial"/>
          <w:sz w:val="20"/>
        </w:rPr>
        <w:t xml:space="preserve">percent </w:t>
      </w:r>
      <w:proofErr w:type="spellStart"/>
      <w:r w:rsidR="0024775C" w:rsidRPr="00EF533C">
        <w:rPr>
          <w:rFonts w:ascii="Arial" w:hAnsi="Arial" w:cs="Arial"/>
          <w:sz w:val="20"/>
        </w:rPr>
        <w:t>Xorel</w:t>
      </w:r>
      <w:proofErr w:type="spellEnd"/>
      <w:r w:rsidRPr="00EF533C">
        <w:rPr>
          <w:rFonts w:ascii="Arial" w:hAnsi="Arial" w:cs="Arial"/>
          <w:sz w:val="20"/>
        </w:rPr>
        <w:t>.</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Width:</w:t>
      </w:r>
      <w:r w:rsidR="0024632C" w:rsidRPr="00EF533C">
        <w:rPr>
          <w:rFonts w:ascii="Arial" w:hAnsi="Arial" w:cs="Arial"/>
          <w:sz w:val="20"/>
        </w:rPr>
        <w:t xml:space="preserve"> </w:t>
      </w:r>
      <w:r w:rsidR="0024775C" w:rsidRPr="00EF533C">
        <w:rPr>
          <w:rFonts w:ascii="Arial" w:hAnsi="Arial" w:cs="Arial"/>
          <w:sz w:val="20"/>
        </w:rPr>
        <w:t xml:space="preserve">Unbacked, 56” </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INSTALLATION MATERIALS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Installation Products, General:</w:t>
      </w:r>
      <w:r w:rsidR="0024632C" w:rsidRPr="00EF533C">
        <w:rPr>
          <w:rFonts w:ascii="Arial" w:hAnsi="Arial" w:cs="Arial"/>
          <w:sz w:val="20"/>
        </w:rPr>
        <w:t xml:space="preserve"> </w:t>
      </w:r>
      <w:r w:rsidRPr="00EF533C">
        <w:rPr>
          <w:rFonts w:ascii="Arial" w:hAnsi="Arial" w:cs="Arial"/>
          <w:sz w:val="20"/>
        </w:rPr>
        <w:t>Concealed on back of system, recommended by stretched-fabric system manufacturer to support weight of system, fabric tension, and as follows: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Adhesives:</w:t>
      </w:r>
      <w:r w:rsidR="0024632C" w:rsidRPr="00EF533C">
        <w:rPr>
          <w:rFonts w:ascii="Arial" w:hAnsi="Arial" w:cs="Arial"/>
          <w:sz w:val="20"/>
        </w:rPr>
        <w:t xml:space="preserve"> </w:t>
      </w:r>
      <w:r w:rsidRPr="00EF533C">
        <w:rPr>
          <w:rFonts w:ascii="Arial" w:hAnsi="Arial" w:cs="Arial"/>
          <w:sz w:val="20"/>
        </w:rPr>
        <w:t>As recommended by stretched-fabric system manufact</w:t>
      </w:r>
      <w:r w:rsidR="00B477E5" w:rsidRPr="00EF533C">
        <w:rPr>
          <w:rFonts w:ascii="Arial" w:hAnsi="Arial" w:cs="Arial"/>
          <w:sz w:val="20"/>
        </w:rPr>
        <w:t xml:space="preserve">urer and with a VOC content of </w:t>
      </w:r>
      <w:r w:rsidRPr="00EF533C">
        <w:rPr>
          <w:rFonts w:ascii="Arial" w:hAnsi="Arial" w:cs="Arial"/>
          <w:sz w:val="20"/>
        </w:rPr>
        <w:t>70 g/L or less when calculated according to 40 CFR 59, Subpart D (EPA Method 24).</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Fasteners:</w:t>
      </w:r>
      <w:r w:rsidR="0024632C" w:rsidRPr="00EF533C">
        <w:rPr>
          <w:rFonts w:ascii="Arial" w:hAnsi="Arial" w:cs="Arial"/>
          <w:sz w:val="20"/>
        </w:rPr>
        <w:t xml:space="preserve"> </w:t>
      </w:r>
      <w:r w:rsidRPr="00EF533C">
        <w:rPr>
          <w:rFonts w:ascii="Arial" w:hAnsi="Arial" w:cs="Arial"/>
          <w:sz w:val="20"/>
        </w:rPr>
        <w:t>Manufacturer's standard.</w:t>
      </w:r>
    </w:p>
    <w:p w:rsidR="00392EBD" w:rsidRPr="00EF533C" w:rsidRDefault="00392EBD" w:rsidP="00EF533C">
      <w:pPr>
        <w:pStyle w:val="PRT"/>
        <w:numPr>
          <w:ilvl w:val="0"/>
          <w:numId w:val="35"/>
        </w:numPr>
        <w:spacing w:before="240"/>
        <w:rPr>
          <w:rFonts w:ascii="Arial" w:hAnsi="Arial" w:cs="Arial"/>
          <w:sz w:val="20"/>
        </w:rPr>
      </w:pPr>
      <w:r w:rsidRPr="00EF533C">
        <w:rPr>
          <w:rFonts w:ascii="Arial" w:hAnsi="Arial" w:cs="Arial"/>
          <w:sz w:val="20"/>
        </w:rPr>
        <w:t>EXECUTION</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EXAMINATION</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Examine fabric, materials, substrates, areas, and conditions, with Installer present, for compliance with requirements, installation tolerances, and other conditions affecting performance of stretched-fabric systems.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Proceed with installation only after unsatisfactory conditions have been corrected.</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PREPARATION</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Retain first paragraph below for large stretched-fabric areas that require midspan frames.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Measure each area and establish layout of panels and joints of sizes indicated on Drawings within a given area.</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Before installation, allow fabric to adjust and become stable in spaces where it will be installed in accordance with stretched-fabric system manufacturer's written instructions.</w:t>
      </w:r>
      <w:r w:rsidR="0024632C" w:rsidRPr="00EF533C">
        <w:rPr>
          <w:rFonts w:ascii="Arial" w:hAnsi="Arial" w:cs="Arial"/>
          <w:sz w:val="20"/>
        </w:rPr>
        <w:t xml:space="preserve"> </w:t>
      </w:r>
      <w:r w:rsidRPr="00EF533C">
        <w:rPr>
          <w:rFonts w:ascii="Arial" w:hAnsi="Arial" w:cs="Arial"/>
          <w:sz w:val="20"/>
        </w:rPr>
        <w:t>Acclimatize fabric for minimum of 24 hours at ambient temperature and humidity conditions indicated for spaces when occupied for their intended use.</w:t>
      </w:r>
    </w:p>
    <w:p w:rsidR="00392EBD" w:rsidRPr="00EF533C" w:rsidRDefault="00392EBD" w:rsidP="00EF533C">
      <w:pPr>
        <w:pStyle w:val="ART"/>
        <w:numPr>
          <w:ilvl w:val="1"/>
          <w:numId w:val="35"/>
        </w:numPr>
        <w:tabs>
          <w:tab w:val="clear" w:pos="864"/>
        </w:tabs>
        <w:spacing w:before="240"/>
        <w:rPr>
          <w:rFonts w:ascii="Arial" w:hAnsi="Arial" w:cs="Arial"/>
          <w:sz w:val="20"/>
        </w:rPr>
      </w:pPr>
      <w:r w:rsidRPr="00EF533C">
        <w:rPr>
          <w:rFonts w:ascii="Arial" w:hAnsi="Arial" w:cs="Arial"/>
          <w:sz w:val="20"/>
        </w:rPr>
        <w:t>INSTALLATION</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General:</w:t>
      </w:r>
      <w:r w:rsidR="0024632C" w:rsidRPr="00EF533C">
        <w:rPr>
          <w:rFonts w:ascii="Arial" w:hAnsi="Arial" w:cs="Arial"/>
          <w:sz w:val="20"/>
        </w:rPr>
        <w:t xml:space="preserve"> </w:t>
      </w:r>
      <w:r w:rsidRPr="00EF533C">
        <w:rPr>
          <w:rFonts w:ascii="Arial" w:hAnsi="Arial" w:cs="Arial"/>
          <w:sz w:val="20"/>
        </w:rPr>
        <w:t>Install stretched-fabric systems in accordance with system manufacturer's written instructions.</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Provide continuous perimeter frames of each profile indicated, designed to be inconspicuous when covered by fabric facing, with smooth edges, and with surface finish that will not telegraph through fabric facing.</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Install framing around penetrations.</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Tightly fit framing to adjacent construction and securely attach to substrate.</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Install core material with full coverage, flush with face of stretched-fabric system frame.</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lastRenderedPageBreak/>
        <w:t>Attach frame and core to substrate with adhesive or fasteners or both to support system and prevent deformation of components.</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Install jointed panels with butt joints and reveals as indicated.</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Fabric Installation:</w:t>
      </w:r>
      <w:r w:rsidR="0024632C" w:rsidRPr="00EF533C">
        <w:rPr>
          <w:rFonts w:ascii="Arial" w:hAnsi="Arial" w:cs="Arial"/>
          <w:sz w:val="20"/>
        </w:rPr>
        <w:t xml:space="preserve"> </w:t>
      </w:r>
      <w:r w:rsidRPr="00EF533C">
        <w:rPr>
          <w:rFonts w:ascii="Arial" w:hAnsi="Arial" w:cs="Arial"/>
          <w:sz w:val="20"/>
        </w:rPr>
        <w:t>Apply fabric monolithically in continuous run over area, without joints or reveals, except where panel joints or midspan frames are indicated.</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Options in "Fabric Direction" Subparagraph below refer to horizontal and vertical application of fabric, respectively, as unrolled from the bolt.</w:t>
      </w:r>
    </w:p>
    <w:p w:rsidR="00392EBD" w:rsidRPr="00EF533C" w:rsidRDefault="00392EBD" w:rsidP="00EF533C">
      <w:pPr>
        <w:pStyle w:val="PR2"/>
        <w:numPr>
          <w:ilvl w:val="3"/>
          <w:numId w:val="35"/>
        </w:numPr>
        <w:tabs>
          <w:tab w:val="clear" w:pos="864"/>
          <w:tab w:val="clear" w:pos="1440"/>
        </w:tabs>
        <w:spacing w:before="240"/>
        <w:rPr>
          <w:rFonts w:ascii="Arial" w:hAnsi="Arial" w:cs="Arial"/>
          <w:sz w:val="20"/>
        </w:rPr>
      </w:pPr>
      <w:r w:rsidRPr="00EF533C">
        <w:rPr>
          <w:rFonts w:ascii="Arial" w:hAnsi="Arial" w:cs="Arial"/>
          <w:sz w:val="20"/>
        </w:rPr>
        <w:t>Fabric Direction:</w:t>
      </w:r>
      <w:r w:rsidR="0024632C" w:rsidRPr="00EF533C">
        <w:rPr>
          <w:rFonts w:ascii="Arial" w:hAnsi="Arial" w:cs="Arial"/>
          <w:sz w:val="20"/>
        </w:rPr>
        <w:t xml:space="preserve"> </w:t>
      </w:r>
      <w:r w:rsidRPr="00EF533C">
        <w:rPr>
          <w:rFonts w:ascii="Arial" w:hAnsi="Arial" w:cs="Arial"/>
          <w:sz w:val="20"/>
        </w:rPr>
        <w:t>Run fabric</w:t>
      </w:r>
      <w:r w:rsidR="00BA70E7" w:rsidRPr="00EF533C">
        <w:rPr>
          <w:rFonts w:ascii="Arial" w:hAnsi="Arial" w:cs="Arial"/>
          <w:sz w:val="20"/>
        </w:rPr>
        <w:t xml:space="preserve"> </w:t>
      </w:r>
      <w:r w:rsidRPr="00EF533C">
        <w:rPr>
          <w:rFonts w:ascii="Arial" w:hAnsi="Arial" w:cs="Arial"/>
          <w:sz w:val="20"/>
        </w:rPr>
        <w:t>up the bolt.</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Fabric Sequence:</w:t>
      </w:r>
      <w:r w:rsidR="0024632C" w:rsidRPr="00EF533C">
        <w:rPr>
          <w:rFonts w:ascii="Arial" w:hAnsi="Arial" w:cs="Arial"/>
          <w:sz w:val="20"/>
        </w:rPr>
        <w:t xml:space="preserve"> </w:t>
      </w:r>
      <w:r w:rsidRPr="00EF533C">
        <w:rPr>
          <w:rFonts w:ascii="Arial" w:hAnsi="Arial" w:cs="Arial"/>
          <w:sz w:val="20"/>
        </w:rPr>
        <w:t>Maintain sequence of fabric drops; match and level fabric pattern and grain.</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Fabric Alignment:</w:t>
      </w:r>
      <w:r w:rsidR="0024632C" w:rsidRPr="00EF533C">
        <w:rPr>
          <w:rFonts w:ascii="Arial" w:hAnsi="Arial" w:cs="Arial"/>
          <w:sz w:val="20"/>
        </w:rPr>
        <w:t xml:space="preserve"> </w:t>
      </w:r>
      <w:r w:rsidRPr="00EF533C">
        <w:rPr>
          <w:rFonts w:ascii="Arial" w:hAnsi="Arial" w:cs="Arial"/>
          <w:sz w:val="20"/>
        </w:rPr>
        <w:t>Install fabric with patterns or directional weaves so pattern or weave aligns with adjacent panels.</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Fabric Seams:</w:t>
      </w:r>
      <w:r w:rsidR="0024632C" w:rsidRPr="00EF533C">
        <w:rPr>
          <w:rFonts w:ascii="Arial" w:hAnsi="Arial" w:cs="Arial"/>
          <w:sz w:val="20"/>
        </w:rPr>
        <w:t xml:space="preserve"> </w:t>
      </w:r>
      <w:r w:rsidRPr="00EF533C">
        <w:rPr>
          <w:rFonts w:ascii="Arial" w:hAnsi="Arial" w:cs="Arial"/>
          <w:sz w:val="20"/>
        </w:rPr>
        <w:t>Sewn seams are not permitted.</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Stretch and secure fabric to frame edges and so frame and frame attachment method are concealed by fabric unless otherwise indicated.</w:t>
      </w:r>
    </w:p>
    <w:p w:rsidR="00392EBD" w:rsidRPr="00EF533C" w:rsidRDefault="00392EBD" w:rsidP="00EF533C">
      <w:pPr>
        <w:pStyle w:val="PR2"/>
        <w:numPr>
          <w:ilvl w:val="3"/>
          <w:numId w:val="35"/>
        </w:numPr>
        <w:tabs>
          <w:tab w:val="clear" w:pos="864"/>
          <w:tab w:val="clear" w:pos="1440"/>
        </w:tabs>
        <w:spacing w:before="240"/>
        <w:contextualSpacing/>
        <w:rPr>
          <w:rFonts w:ascii="Arial" w:hAnsi="Arial" w:cs="Arial"/>
          <w:sz w:val="20"/>
        </w:rPr>
      </w:pPr>
      <w:r w:rsidRPr="00EF533C">
        <w:rPr>
          <w:rFonts w:ascii="Arial" w:hAnsi="Arial" w:cs="Arial"/>
          <w:sz w:val="20"/>
        </w:rPr>
        <w:t>Stretch fabric taught and square without puckers, ripples, or distortions.</w:t>
      </w:r>
      <w:r w:rsidR="0024632C" w:rsidRPr="00EF533C">
        <w:rPr>
          <w:rFonts w:ascii="Arial" w:hAnsi="Arial" w:cs="Arial"/>
          <w:sz w:val="20"/>
        </w:rPr>
        <w:t xml:space="preserve"> </w:t>
      </w:r>
      <w:r w:rsidRPr="00EF533C">
        <w:rPr>
          <w:rFonts w:ascii="Arial" w:hAnsi="Arial" w:cs="Arial"/>
          <w:sz w:val="20"/>
        </w:rPr>
        <w:t xml:space="preserve">Acclimatize and </w:t>
      </w:r>
      <w:proofErr w:type="spellStart"/>
      <w:r w:rsidRPr="00EF533C">
        <w:rPr>
          <w:rFonts w:ascii="Arial" w:hAnsi="Arial" w:cs="Arial"/>
          <w:sz w:val="20"/>
        </w:rPr>
        <w:t>restretch</w:t>
      </w:r>
      <w:proofErr w:type="spellEnd"/>
      <w:r w:rsidRPr="00EF533C">
        <w:rPr>
          <w:rFonts w:ascii="Arial" w:hAnsi="Arial" w:cs="Arial"/>
          <w:sz w:val="20"/>
        </w:rPr>
        <w:t xml:space="preserve"> if recommended by stretched-fabric system manufacturer.</w:t>
      </w:r>
      <w:r w:rsidR="0024632C" w:rsidRPr="00EF533C">
        <w:rPr>
          <w:rFonts w:ascii="Arial" w:hAnsi="Arial" w:cs="Arial"/>
          <w:sz w:val="20"/>
        </w:rPr>
        <w:t xml:space="preserve"> </w:t>
      </w:r>
      <w:r w:rsidRPr="00EF533C">
        <w:rPr>
          <w:rFonts w:ascii="Arial" w:hAnsi="Arial" w:cs="Arial"/>
          <w:sz w:val="20"/>
        </w:rPr>
        <w:t>Repair distortions, wrinkles, and sagging.</w:t>
      </w:r>
    </w:p>
    <w:p w:rsidR="00392EBD" w:rsidRPr="00EF533C" w:rsidRDefault="00392EBD" w:rsidP="00EF533C">
      <w:pPr>
        <w:pStyle w:val="ART"/>
        <w:numPr>
          <w:ilvl w:val="1"/>
          <w:numId w:val="35"/>
        </w:numPr>
        <w:spacing w:before="240"/>
        <w:rPr>
          <w:rFonts w:ascii="Arial" w:hAnsi="Arial" w:cs="Arial"/>
          <w:sz w:val="20"/>
        </w:rPr>
      </w:pPr>
      <w:r w:rsidRPr="00EF533C">
        <w:rPr>
          <w:rFonts w:ascii="Arial" w:hAnsi="Arial" w:cs="Arial"/>
          <w:sz w:val="20"/>
        </w:rPr>
        <w:t>INSTALLATION TOLERANCES</w:t>
      </w:r>
    </w:p>
    <w:p w:rsidR="00392EBD" w:rsidRPr="00EF533C" w:rsidRDefault="00392EBD" w:rsidP="00EF533C">
      <w:pPr>
        <w:pStyle w:val="CMT"/>
        <w:rPr>
          <w:rFonts w:ascii="Arial" w:hAnsi="Arial" w:cs="Arial"/>
          <w:color w:val="auto"/>
          <w:sz w:val="20"/>
        </w:rPr>
      </w:pPr>
      <w:r w:rsidRPr="00EF533C">
        <w:rPr>
          <w:rFonts w:ascii="Arial" w:hAnsi="Arial" w:cs="Arial"/>
          <w:color w:val="auto"/>
          <w:sz w:val="20"/>
        </w:rPr>
        <w:t>Revise this article to suit tolerances recommended by stretched-fabric system manufacturers for each system required.</w:t>
      </w:r>
      <w:r w:rsidR="0024632C" w:rsidRPr="00EF533C">
        <w:rPr>
          <w:rFonts w:ascii="Arial" w:hAnsi="Arial" w:cs="Arial"/>
          <w:color w:val="auto"/>
          <w:sz w:val="20"/>
        </w:rPr>
        <w:t xml:space="preserve"> </w:t>
      </w:r>
      <w:r w:rsidRPr="00EF533C">
        <w:rPr>
          <w:rFonts w:ascii="Arial" w:hAnsi="Arial" w:cs="Arial"/>
          <w:color w:val="auto"/>
          <w:sz w:val="20"/>
        </w:rPr>
        <w:t>1/16 inch (1.6 mm) is CISCA and industry consensus; tighter tolerance may be required for very visible locations, which should be inserted or indicated on Drawings.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Edge Straightness:</w:t>
      </w:r>
      <w:r w:rsidR="0024632C" w:rsidRPr="00EF533C">
        <w:rPr>
          <w:rFonts w:ascii="Arial" w:hAnsi="Arial" w:cs="Arial"/>
          <w:sz w:val="20"/>
        </w:rPr>
        <w:t xml:space="preserve"> </w:t>
      </w:r>
      <w:r w:rsidRPr="00EF533C">
        <w:rPr>
          <w:rFonts w:ascii="Arial" w:hAnsi="Arial" w:cs="Arial"/>
          <w:sz w:val="20"/>
        </w:rPr>
        <w:t xml:space="preserve">Plus or minus </w:t>
      </w:r>
      <w:r w:rsidRPr="00EF533C">
        <w:rPr>
          <w:rStyle w:val="IP"/>
          <w:rFonts w:ascii="Arial" w:hAnsi="Arial" w:cs="Arial"/>
          <w:color w:val="auto"/>
          <w:sz w:val="20"/>
        </w:rPr>
        <w:t>1/16 inch</w:t>
      </w:r>
      <w:r w:rsidRPr="00EF533C">
        <w:rPr>
          <w:rStyle w:val="SI"/>
          <w:rFonts w:ascii="Arial" w:hAnsi="Arial" w:cs="Arial"/>
          <w:color w:val="auto"/>
          <w:sz w:val="20"/>
        </w:rPr>
        <w:t xml:space="preserve"> (1.6 mm</w:t>
      </w:r>
      <w:r w:rsidR="00BA70E7" w:rsidRPr="00EF533C">
        <w:rPr>
          <w:rStyle w:val="SI"/>
          <w:rFonts w:ascii="Arial" w:hAnsi="Arial" w:cs="Arial"/>
          <w:color w:val="auto"/>
          <w:sz w:val="20"/>
        </w:rPr>
        <w:t>)</w:t>
      </w:r>
      <w:r w:rsidRPr="00EF533C">
        <w:rPr>
          <w:rFonts w:ascii="Arial" w:hAnsi="Arial" w:cs="Arial"/>
          <w:sz w:val="20"/>
        </w:rPr>
        <w:t>.</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Variation from Level and Plumb:</w:t>
      </w:r>
      <w:r w:rsidR="0024632C" w:rsidRPr="00EF533C">
        <w:rPr>
          <w:rFonts w:ascii="Arial" w:hAnsi="Arial" w:cs="Arial"/>
          <w:sz w:val="20"/>
        </w:rPr>
        <w:t xml:space="preserve"> </w:t>
      </w:r>
      <w:r w:rsidRPr="00EF533C">
        <w:rPr>
          <w:rFonts w:ascii="Arial" w:hAnsi="Arial" w:cs="Arial"/>
          <w:sz w:val="20"/>
        </w:rPr>
        <w:t xml:space="preserve">Plus or minus </w:t>
      </w:r>
      <w:r w:rsidRPr="00EF533C">
        <w:rPr>
          <w:rStyle w:val="IP"/>
          <w:rFonts w:ascii="Arial" w:hAnsi="Arial" w:cs="Arial"/>
          <w:color w:val="auto"/>
          <w:sz w:val="20"/>
        </w:rPr>
        <w:t>1/16 inch</w:t>
      </w:r>
      <w:r w:rsidRPr="00EF533C">
        <w:rPr>
          <w:rStyle w:val="SI"/>
          <w:rFonts w:ascii="Arial" w:hAnsi="Arial" w:cs="Arial"/>
          <w:color w:val="auto"/>
          <w:sz w:val="20"/>
        </w:rPr>
        <w:t xml:space="preserve"> (1.6 mm</w:t>
      </w:r>
      <w:r w:rsidR="00BA70E7" w:rsidRPr="00EF533C">
        <w:rPr>
          <w:rStyle w:val="SI"/>
          <w:rFonts w:ascii="Arial" w:hAnsi="Arial" w:cs="Arial"/>
          <w:color w:val="auto"/>
          <w:sz w:val="20"/>
        </w:rPr>
        <w:t>)</w:t>
      </w:r>
    </w:p>
    <w:p w:rsidR="008479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Variation of Panel-Joint Width:</w:t>
      </w:r>
      <w:r w:rsidR="0024632C" w:rsidRPr="00EF533C">
        <w:rPr>
          <w:rFonts w:ascii="Arial" w:hAnsi="Arial" w:cs="Arial"/>
          <w:sz w:val="20"/>
        </w:rPr>
        <w:t xml:space="preserve"> </w:t>
      </w:r>
      <w:r w:rsidRPr="00EF533C">
        <w:rPr>
          <w:rFonts w:ascii="Arial" w:hAnsi="Arial" w:cs="Arial"/>
          <w:sz w:val="20"/>
        </w:rPr>
        <w:t xml:space="preserve">Not more than </w:t>
      </w:r>
      <w:r w:rsidRPr="00EF533C">
        <w:rPr>
          <w:rStyle w:val="IP"/>
          <w:rFonts w:ascii="Arial" w:hAnsi="Arial" w:cs="Arial"/>
          <w:color w:val="auto"/>
          <w:sz w:val="20"/>
        </w:rPr>
        <w:t>1/16 inch</w:t>
      </w:r>
      <w:r w:rsidRPr="00EF533C">
        <w:rPr>
          <w:rStyle w:val="SI"/>
          <w:rFonts w:ascii="Arial" w:hAnsi="Arial" w:cs="Arial"/>
          <w:color w:val="auto"/>
          <w:sz w:val="20"/>
        </w:rPr>
        <w:t xml:space="preserve"> (1.6 mm)</w:t>
      </w:r>
      <w:r w:rsidRPr="00EF533C">
        <w:rPr>
          <w:rFonts w:ascii="Arial" w:hAnsi="Arial" w:cs="Arial"/>
          <w:sz w:val="20"/>
        </w:rPr>
        <w:t xml:space="preserve"> from reveal line.</w:t>
      </w:r>
    </w:p>
    <w:p w:rsidR="00392EBD" w:rsidRPr="00EF533C" w:rsidRDefault="00392EBD" w:rsidP="00EF533C">
      <w:pPr>
        <w:pStyle w:val="ART"/>
        <w:numPr>
          <w:ilvl w:val="1"/>
          <w:numId w:val="35"/>
        </w:numPr>
        <w:spacing w:before="240"/>
        <w:rPr>
          <w:rFonts w:ascii="Arial" w:hAnsi="Arial" w:cs="Arial"/>
          <w:sz w:val="20"/>
        </w:rPr>
      </w:pPr>
      <w:r w:rsidRPr="00EF533C">
        <w:rPr>
          <w:rFonts w:ascii="Arial" w:hAnsi="Arial" w:cs="Arial"/>
          <w:sz w:val="20"/>
        </w:rPr>
        <w:t>CLEANING</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Clip loose threads; remove pills and extraneous materials.</w:t>
      </w:r>
    </w:p>
    <w:p w:rsidR="00392EBD" w:rsidRPr="00EF533C" w:rsidRDefault="00392EBD" w:rsidP="00EF533C">
      <w:pPr>
        <w:pStyle w:val="PR1"/>
        <w:numPr>
          <w:ilvl w:val="2"/>
          <w:numId w:val="35"/>
        </w:numPr>
        <w:tabs>
          <w:tab w:val="clear" w:pos="864"/>
        </w:tabs>
        <w:rPr>
          <w:rFonts w:ascii="Arial" w:hAnsi="Arial" w:cs="Arial"/>
          <w:sz w:val="20"/>
        </w:rPr>
      </w:pPr>
      <w:r w:rsidRPr="00EF533C">
        <w:rPr>
          <w:rFonts w:ascii="Arial" w:hAnsi="Arial" w:cs="Arial"/>
          <w:sz w:val="20"/>
        </w:rPr>
        <w:t>Clean panels on completion of installation to remove dust and other foreign materials according to manufacturer's written instructions.</w:t>
      </w:r>
    </w:p>
    <w:p w:rsidR="00392EBD" w:rsidRPr="008479BD" w:rsidRDefault="00BA70E7" w:rsidP="00EF533C">
      <w:pPr>
        <w:pStyle w:val="EOS"/>
        <w:spacing w:before="240"/>
        <w:jc w:val="center"/>
        <w:rPr>
          <w:rFonts w:ascii="Arial" w:hAnsi="Arial" w:cs="Arial"/>
          <w:b/>
          <w:sz w:val="20"/>
        </w:rPr>
      </w:pPr>
      <w:r w:rsidRPr="008479BD">
        <w:rPr>
          <w:rFonts w:ascii="Arial" w:hAnsi="Arial" w:cs="Arial"/>
          <w:b/>
          <w:sz w:val="20"/>
        </w:rPr>
        <w:t>END OF SECTION</w:t>
      </w:r>
    </w:p>
    <w:sectPr w:rsidR="00392EBD" w:rsidRPr="008479BD" w:rsidSect="00285A53">
      <w:headerReference w:type="default" r:id="rId12"/>
      <w:footerReference w:type="default" r:id="rId13"/>
      <w:footnotePr>
        <w:numRestart w:val="eachSect"/>
      </w:footnotePr>
      <w:endnotePr>
        <w:numFmt w:val="decimal"/>
      </w:endnotePr>
      <w:pgSz w:w="12240" w:h="15840"/>
      <w:pgMar w:top="1440" w:right="1152" w:bottom="1440" w:left="172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4C2" w:rsidRDefault="009544C2" w:rsidP="003447C0">
      <w:r>
        <w:separator/>
      </w:r>
    </w:p>
  </w:endnote>
  <w:endnote w:type="continuationSeparator" w:id="0">
    <w:p w:rsidR="009544C2" w:rsidRDefault="009544C2" w:rsidP="00344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4C2" w:rsidRDefault="009544C2" w:rsidP="003447C0">
      <w:r>
        <w:separator/>
      </w:r>
    </w:p>
  </w:footnote>
  <w:footnote w:type="continuationSeparator" w:id="0">
    <w:p w:rsidR="009544C2" w:rsidRDefault="009544C2" w:rsidP="00344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285A53" w:rsidRPr="00CA19BC" w:rsidTr="00285A53">
      <w:tc>
        <w:tcPr>
          <w:tcW w:w="5058" w:type="dxa"/>
        </w:tcPr>
        <w:p w:rsidR="00CA4AC8" w:rsidRDefault="00CA4AC8" w:rsidP="00CA4AC8">
          <w:pPr>
            <w:pStyle w:val="Header"/>
            <w:tabs>
              <w:tab w:val="left" w:pos="720"/>
            </w:tabs>
            <w:rPr>
              <w:rFonts w:ascii="Arial" w:hAnsi="Arial" w:cs="Arial"/>
              <w:sz w:val="18"/>
              <w:szCs w:val="18"/>
            </w:rPr>
          </w:pPr>
          <w:r>
            <w:rPr>
              <w:rFonts w:ascii="Arial" w:hAnsi="Arial" w:cs="Arial"/>
              <w:sz w:val="18"/>
              <w:szCs w:val="18"/>
            </w:rPr>
            <w:t>UWMC Master Specification</w:t>
          </w:r>
        </w:p>
        <w:p w:rsidR="00CA4AC8" w:rsidRDefault="00CA4AC8" w:rsidP="00CA4AC8">
          <w:pPr>
            <w:pStyle w:val="Header"/>
            <w:tabs>
              <w:tab w:val="left" w:pos="720"/>
            </w:tabs>
            <w:rPr>
              <w:rFonts w:ascii="Arial" w:hAnsi="Arial" w:cs="Arial"/>
              <w:sz w:val="18"/>
              <w:szCs w:val="18"/>
            </w:rPr>
          </w:pPr>
          <w:r>
            <w:rPr>
              <w:rFonts w:ascii="Arial" w:hAnsi="Arial" w:cs="Arial"/>
              <w:sz w:val="18"/>
              <w:szCs w:val="18"/>
            </w:rPr>
            <w:t>UW Project No. 204705</w:t>
          </w:r>
        </w:p>
        <w:p w:rsidR="00CA4AC8" w:rsidRDefault="00CA4AC8" w:rsidP="00CA4AC8">
          <w:pPr>
            <w:pStyle w:val="Header"/>
            <w:tabs>
              <w:tab w:val="left" w:pos="720"/>
            </w:tabs>
            <w:rPr>
              <w:rFonts w:ascii="Arial" w:hAnsi="Arial" w:cs="Arial"/>
              <w:sz w:val="18"/>
              <w:szCs w:val="18"/>
            </w:rPr>
          </w:pPr>
          <w:r>
            <w:rPr>
              <w:rFonts w:ascii="Arial" w:hAnsi="Arial" w:cs="Arial"/>
              <w:sz w:val="18"/>
              <w:szCs w:val="18"/>
            </w:rPr>
            <w:t>Buffalo Design</w:t>
          </w:r>
        </w:p>
        <w:p w:rsidR="00285A53" w:rsidRPr="00CA19BC" w:rsidRDefault="00CA4AC8" w:rsidP="00CA4AC8">
          <w:pPr>
            <w:pStyle w:val="Header"/>
            <w:rPr>
              <w:rFonts w:ascii="Helvetica" w:hAnsi="Helvetica" w:cs="Arial"/>
              <w:sz w:val="18"/>
              <w:szCs w:val="18"/>
            </w:rPr>
          </w:pPr>
          <w:r>
            <w:rPr>
              <w:rFonts w:ascii="Arial" w:hAnsi="Arial" w:cs="Arial"/>
              <w:sz w:val="18"/>
              <w:szCs w:val="18"/>
            </w:rPr>
            <w:t>31 August 2018</w:t>
          </w:r>
        </w:p>
      </w:tc>
      <w:tc>
        <w:tcPr>
          <w:tcW w:w="4500" w:type="dxa"/>
        </w:tcPr>
        <w:p w:rsidR="00285A53" w:rsidRPr="00554D32" w:rsidRDefault="00285A53" w:rsidP="00285A53">
          <w:pPr>
            <w:pStyle w:val="Header"/>
            <w:tabs>
              <w:tab w:val="right" w:pos="4122"/>
            </w:tabs>
            <w:rPr>
              <w:rFonts w:ascii="Arial" w:hAnsi="Arial" w:cs="Arial"/>
              <w:sz w:val="18"/>
              <w:szCs w:val="18"/>
            </w:rPr>
          </w:pPr>
          <w:r w:rsidRPr="00554D32">
            <w:rPr>
              <w:rFonts w:ascii="Arial" w:hAnsi="Arial" w:cs="Arial"/>
              <w:sz w:val="18"/>
              <w:szCs w:val="18"/>
            </w:rPr>
            <w:tab/>
            <w:t>Section 09 77 13</w:t>
          </w:r>
        </w:p>
        <w:p w:rsidR="00285A53" w:rsidRPr="00554D32" w:rsidRDefault="00285A53" w:rsidP="00285A53">
          <w:pPr>
            <w:pStyle w:val="Header"/>
            <w:tabs>
              <w:tab w:val="right" w:pos="4122"/>
            </w:tabs>
            <w:rPr>
              <w:rFonts w:ascii="Arial" w:hAnsi="Arial" w:cs="Arial"/>
              <w:b/>
              <w:sz w:val="18"/>
              <w:szCs w:val="18"/>
            </w:rPr>
          </w:pPr>
          <w:r w:rsidRPr="00554D32">
            <w:rPr>
              <w:rFonts w:ascii="Arial" w:hAnsi="Arial" w:cs="Arial"/>
              <w:b/>
              <w:sz w:val="18"/>
              <w:szCs w:val="18"/>
            </w:rPr>
            <w:tab/>
            <w:t>STRETCHED FABRIC WALL SYSTEMS</w:t>
          </w:r>
        </w:p>
        <w:p w:rsidR="00285A53" w:rsidRPr="00554D32" w:rsidRDefault="00285A53" w:rsidP="00285A53">
          <w:pPr>
            <w:pStyle w:val="Header"/>
            <w:tabs>
              <w:tab w:val="right" w:pos="4122"/>
            </w:tabs>
            <w:rPr>
              <w:rFonts w:ascii="Arial" w:hAnsi="Arial" w:cs="Arial"/>
              <w:sz w:val="18"/>
              <w:szCs w:val="18"/>
            </w:rPr>
          </w:pPr>
          <w:r w:rsidRPr="00554D32">
            <w:rPr>
              <w:rFonts w:ascii="Arial" w:hAnsi="Arial" w:cs="Arial"/>
              <w:sz w:val="18"/>
              <w:szCs w:val="18"/>
            </w:rPr>
            <w:tab/>
            <w:t xml:space="preserve">Page </w:t>
          </w:r>
          <w:r w:rsidRPr="00554D32">
            <w:rPr>
              <w:rFonts w:ascii="Arial" w:hAnsi="Arial" w:cs="Arial"/>
              <w:sz w:val="18"/>
              <w:szCs w:val="18"/>
            </w:rPr>
            <w:fldChar w:fldCharType="begin"/>
          </w:r>
          <w:r w:rsidRPr="00554D32">
            <w:rPr>
              <w:rFonts w:ascii="Arial" w:hAnsi="Arial" w:cs="Arial"/>
              <w:sz w:val="18"/>
              <w:szCs w:val="18"/>
            </w:rPr>
            <w:instrText xml:space="preserve"> PAGE </w:instrText>
          </w:r>
          <w:r w:rsidRPr="00554D32">
            <w:rPr>
              <w:rFonts w:ascii="Arial" w:hAnsi="Arial" w:cs="Arial"/>
              <w:sz w:val="18"/>
              <w:szCs w:val="18"/>
            </w:rPr>
            <w:fldChar w:fldCharType="separate"/>
          </w:r>
          <w:r w:rsidR="008479BD" w:rsidRPr="00554D32">
            <w:rPr>
              <w:rFonts w:ascii="Arial" w:hAnsi="Arial" w:cs="Arial"/>
              <w:noProof/>
              <w:sz w:val="18"/>
              <w:szCs w:val="18"/>
            </w:rPr>
            <w:t>6</w:t>
          </w:r>
          <w:r w:rsidRPr="00554D32">
            <w:rPr>
              <w:rFonts w:ascii="Arial" w:hAnsi="Arial" w:cs="Arial"/>
              <w:sz w:val="18"/>
              <w:szCs w:val="18"/>
            </w:rPr>
            <w:fldChar w:fldCharType="end"/>
          </w:r>
          <w:r w:rsidRPr="00554D32">
            <w:rPr>
              <w:rFonts w:ascii="Arial" w:hAnsi="Arial" w:cs="Arial"/>
              <w:sz w:val="18"/>
              <w:szCs w:val="18"/>
            </w:rPr>
            <w:t xml:space="preserve"> of </w:t>
          </w:r>
          <w:r w:rsidRPr="00554D32">
            <w:rPr>
              <w:rFonts w:ascii="Arial" w:hAnsi="Arial" w:cs="Arial"/>
              <w:sz w:val="18"/>
              <w:szCs w:val="18"/>
            </w:rPr>
            <w:fldChar w:fldCharType="begin"/>
          </w:r>
          <w:r w:rsidRPr="00554D32">
            <w:rPr>
              <w:rFonts w:ascii="Arial" w:hAnsi="Arial" w:cs="Arial"/>
              <w:sz w:val="18"/>
              <w:szCs w:val="18"/>
            </w:rPr>
            <w:instrText xml:space="preserve"> NUMPAGES </w:instrText>
          </w:r>
          <w:r w:rsidRPr="00554D32">
            <w:rPr>
              <w:rFonts w:ascii="Arial" w:hAnsi="Arial" w:cs="Arial"/>
              <w:sz w:val="18"/>
              <w:szCs w:val="18"/>
            </w:rPr>
            <w:fldChar w:fldCharType="separate"/>
          </w:r>
          <w:r w:rsidR="008479BD" w:rsidRPr="00554D32">
            <w:rPr>
              <w:rFonts w:ascii="Arial" w:hAnsi="Arial" w:cs="Arial"/>
              <w:noProof/>
              <w:sz w:val="18"/>
              <w:szCs w:val="18"/>
            </w:rPr>
            <w:t>6</w:t>
          </w:r>
          <w:r w:rsidRPr="00554D32">
            <w:rPr>
              <w:rFonts w:ascii="Arial" w:hAnsi="Arial" w:cs="Arial"/>
              <w:sz w:val="18"/>
              <w:szCs w:val="18"/>
            </w:rPr>
            <w:fldChar w:fldCharType="end"/>
          </w:r>
        </w:p>
      </w:tc>
    </w:tr>
  </w:tbl>
  <w:p w:rsidR="00392EBD" w:rsidRPr="00202070" w:rsidRDefault="00392EBD" w:rsidP="002020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F8469BC"/>
    <w:multiLevelType w:val="multilevel"/>
    <w:tmpl w:val="DDCA2E54"/>
    <w:lvl w:ilvl="0">
      <w:start w:val="1"/>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 w15:restartNumberingAfterBreak="0">
    <w:nsid w:val="12F0434E"/>
    <w:multiLevelType w:val="multilevel"/>
    <w:tmpl w:val="BD781606"/>
    <w:lvl w:ilvl="0">
      <w:start w:val="1"/>
      <w:numFmt w:val="decimal"/>
      <w:suff w:val="nothing"/>
      <w:lvlText w:val="PART %1 - "/>
      <w:lvlJc w:val="left"/>
      <w:pPr>
        <w:ind w:left="0" w:firstLine="0"/>
      </w:pPr>
      <w:rPr>
        <w:rFonts w:ascii="Arial" w:hAnsi="Arial" w:hint="default"/>
        <w:b/>
        <w:i w:val="0"/>
      </w:rPr>
    </w:lvl>
    <w:lvl w:ilvl="1">
      <w:start w:val="6"/>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 w15:restartNumberingAfterBreak="0">
    <w:nsid w:val="1340202F"/>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4" w15:restartNumberingAfterBreak="0">
    <w:nsid w:val="157A1346"/>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5" w15:restartNumberingAfterBreak="0">
    <w:nsid w:val="161550F3"/>
    <w:multiLevelType w:val="multilevel"/>
    <w:tmpl w:val="8A1E3FF4"/>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6" w15:restartNumberingAfterBreak="0">
    <w:nsid w:val="163D62B1"/>
    <w:multiLevelType w:val="multilevel"/>
    <w:tmpl w:val="9FA4CCF0"/>
    <w:lvl w:ilvl="0">
      <w:start w:val="1"/>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7" w15:restartNumberingAfterBreak="0">
    <w:nsid w:val="1AFC5ACE"/>
    <w:multiLevelType w:val="multilevel"/>
    <w:tmpl w:val="E3166B7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8" w15:restartNumberingAfterBreak="0">
    <w:nsid w:val="1D753F7D"/>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9" w15:restartNumberingAfterBreak="0">
    <w:nsid w:val="20C43FB1"/>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0" w15:restartNumberingAfterBreak="0">
    <w:nsid w:val="255F5588"/>
    <w:multiLevelType w:val="multilevel"/>
    <w:tmpl w:val="51FA75E4"/>
    <w:lvl w:ilvl="0">
      <w:start w:val="3"/>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4"/>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1" w15:restartNumberingAfterBreak="0">
    <w:nsid w:val="26BA6F53"/>
    <w:multiLevelType w:val="multilevel"/>
    <w:tmpl w:val="AA5655A8"/>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2" w15:restartNumberingAfterBreak="0">
    <w:nsid w:val="2F9D609D"/>
    <w:multiLevelType w:val="multilevel"/>
    <w:tmpl w:val="9D7E55C8"/>
    <w:lvl w:ilvl="0">
      <w:start w:val="4"/>
      <w:numFmt w:val="decimal"/>
      <w:suff w:val="nothing"/>
      <w:lvlText w:val="PART %1 - "/>
      <w:lvlJc w:val="left"/>
      <w:pPr>
        <w:ind w:left="0" w:firstLine="0"/>
      </w:pPr>
      <w:rPr>
        <w:rFonts w:ascii="Arial" w:hAnsi="Arial" w:hint="default"/>
        <w:b/>
        <w:i w:val="0"/>
      </w:rPr>
    </w:lvl>
    <w:lvl w:ilvl="1">
      <w:start w:val="3"/>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3" w15:restartNumberingAfterBreak="0">
    <w:nsid w:val="304F125D"/>
    <w:multiLevelType w:val="multilevel"/>
    <w:tmpl w:val="AA5655A8"/>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4" w15:restartNumberingAfterBreak="0">
    <w:nsid w:val="35286B9B"/>
    <w:multiLevelType w:val="multilevel"/>
    <w:tmpl w:val="589600EA"/>
    <w:lvl w:ilvl="0">
      <w:start w:val="1"/>
      <w:numFmt w:val="decimal"/>
      <w:suff w:val="nothing"/>
      <w:lvlText w:val="PART %1 - "/>
      <w:lvlJc w:val="left"/>
      <w:pPr>
        <w:ind w:left="0" w:firstLine="0"/>
      </w:pPr>
      <w:rPr>
        <w:rFonts w:ascii="Arial" w:hAnsi="Arial" w:hint="default"/>
        <w:b/>
        <w:i w:val="0"/>
      </w:rPr>
    </w:lvl>
    <w:lvl w:ilvl="1">
      <w:start w:val="8"/>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5" w15:restartNumberingAfterBreak="0">
    <w:nsid w:val="355D0110"/>
    <w:multiLevelType w:val="multilevel"/>
    <w:tmpl w:val="AA5655A8"/>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6" w15:restartNumberingAfterBreak="0">
    <w:nsid w:val="38D802D2"/>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7" w15:restartNumberingAfterBreak="0">
    <w:nsid w:val="402B0347"/>
    <w:multiLevelType w:val="multilevel"/>
    <w:tmpl w:val="76D40B2A"/>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8" w15:restartNumberingAfterBreak="0">
    <w:nsid w:val="42C40AD3"/>
    <w:multiLevelType w:val="multilevel"/>
    <w:tmpl w:val="AA5655A8"/>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9" w15:restartNumberingAfterBreak="0">
    <w:nsid w:val="431C5550"/>
    <w:multiLevelType w:val="multilevel"/>
    <w:tmpl w:val="AA5655A8"/>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0" w15:restartNumberingAfterBreak="0">
    <w:nsid w:val="44F5208E"/>
    <w:multiLevelType w:val="multilevel"/>
    <w:tmpl w:val="F3A814A0"/>
    <w:lvl w:ilvl="0">
      <w:start w:val="1"/>
      <w:numFmt w:val="decimal"/>
      <w:suff w:val="nothing"/>
      <w:lvlText w:val="PART %1 - "/>
      <w:lvlJc w:val="left"/>
      <w:pPr>
        <w:ind w:left="0" w:firstLine="0"/>
      </w:pPr>
      <w:rPr>
        <w:rFonts w:ascii="Arial" w:hAnsi="Arial" w:hint="default"/>
        <w:b/>
        <w:i w:val="0"/>
      </w:rPr>
    </w:lvl>
    <w:lvl w:ilvl="1">
      <w:start w:val="5"/>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1" w15:restartNumberingAfterBreak="0">
    <w:nsid w:val="4B042054"/>
    <w:multiLevelType w:val="multilevel"/>
    <w:tmpl w:val="A09AA30C"/>
    <w:lvl w:ilvl="0">
      <w:start w:val="3"/>
      <w:numFmt w:val="decimal"/>
      <w:suff w:val="nothing"/>
      <w:lvlText w:val="PART %1 - "/>
      <w:lvlJc w:val="left"/>
      <w:pPr>
        <w:ind w:left="0" w:firstLine="0"/>
      </w:pPr>
      <w:rPr>
        <w:rFonts w:ascii="Arial" w:hAnsi="Arial" w:hint="default"/>
        <w:b/>
        <w:i w:val="0"/>
      </w:rPr>
    </w:lvl>
    <w:lvl w:ilvl="1">
      <w:start w:val="5"/>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2" w15:restartNumberingAfterBreak="0">
    <w:nsid w:val="4C33059F"/>
    <w:multiLevelType w:val="multilevel"/>
    <w:tmpl w:val="C4822D5E"/>
    <w:lvl w:ilvl="0">
      <w:start w:val="2"/>
      <w:numFmt w:val="decimal"/>
      <w:suff w:val="nothing"/>
      <w:lvlText w:val="PART %1 - "/>
      <w:lvlJc w:val="left"/>
      <w:pPr>
        <w:ind w:left="0" w:firstLine="0"/>
      </w:pPr>
      <w:rPr>
        <w:rFonts w:ascii="Arial" w:hAnsi="Arial" w:hint="default"/>
        <w:b/>
        <w:i w:val="0"/>
      </w:rPr>
    </w:lvl>
    <w:lvl w:ilvl="1">
      <w:start w:val="1"/>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3" w15:restartNumberingAfterBreak="0">
    <w:nsid w:val="556D0D0E"/>
    <w:multiLevelType w:val="multilevel"/>
    <w:tmpl w:val="E3166B7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4" w15:restartNumberingAfterBreak="0">
    <w:nsid w:val="584929ED"/>
    <w:multiLevelType w:val="multilevel"/>
    <w:tmpl w:val="C4822D5E"/>
    <w:lvl w:ilvl="0">
      <w:start w:val="2"/>
      <w:numFmt w:val="decimal"/>
      <w:suff w:val="nothing"/>
      <w:lvlText w:val="PART %1 - "/>
      <w:lvlJc w:val="left"/>
      <w:pPr>
        <w:ind w:left="0" w:firstLine="0"/>
      </w:pPr>
      <w:rPr>
        <w:rFonts w:ascii="Arial" w:hAnsi="Arial" w:hint="default"/>
        <w:b/>
        <w:i w:val="0"/>
      </w:rPr>
    </w:lvl>
    <w:lvl w:ilvl="1">
      <w:start w:val="1"/>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5" w15:restartNumberingAfterBreak="0">
    <w:nsid w:val="58713045"/>
    <w:multiLevelType w:val="multilevel"/>
    <w:tmpl w:val="28688214"/>
    <w:lvl w:ilvl="0">
      <w:start w:val="1"/>
      <w:numFmt w:val="decimal"/>
      <w:suff w:val="nothing"/>
      <w:lvlText w:val="PART %1 - "/>
      <w:lvlJc w:val="left"/>
      <w:pPr>
        <w:ind w:left="0" w:firstLine="0"/>
      </w:pPr>
      <w:rPr>
        <w:rFonts w:ascii="Arial" w:hAnsi="Arial" w:hint="default"/>
        <w:b/>
        <w:i w:val="0"/>
      </w:rPr>
    </w:lvl>
    <w:lvl w:ilvl="1">
      <w:start w:val="7"/>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6" w15:restartNumberingAfterBreak="0">
    <w:nsid w:val="5CFD189A"/>
    <w:multiLevelType w:val="multilevel"/>
    <w:tmpl w:val="1E68DE10"/>
    <w:lvl w:ilvl="0">
      <w:start w:val="5"/>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7" w15:restartNumberingAfterBreak="0">
    <w:nsid w:val="5E33025D"/>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8" w15:restartNumberingAfterBreak="0">
    <w:nsid w:val="5EF81413"/>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9" w15:restartNumberingAfterBreak="0">
    <w:nsid w:val="5FCB2F42"/>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0" w15:restartNumberingAfterBreak="0">
    <w:nsid w:val="61025965"/>
    <w:multiLevelType w:val="multilevel"/>
    <w:tmpl w:val="AA5655A8"/>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1" w15:restartNumberingAfterBreak="0">
    <w:nsid w:val="6E1158E5"/>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2" w15:restartNumberingAfterBreak="0">
    <w:nsid w:val="72C958A7"/>
    <w:multiLevelType w:val="multilevel"/>
    <w:tmpl w:val="AA5655A8"/>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3" w15:restartNumberingAfterBreak="0">
    <w:nsid w:val="78B50229"/>
    <w:multiLevelType w:val="multilevel"/>
    <w:tmpl w:val="5E16104E"/>
    <w:lvl w:ilvl="0">
      <w:start w:val="7"/>
      <w:numFmt w:val="decimal"/>
      <w:suff w:val="nothing"/>
      <w:lvlText w:val="PART %1 - "/>
      <w:lvlJc w:val="left"/>
      <w:pPr>
        <w:ind w:left="0" w:firstLine="0"/>
      </w:pPr>
      <w:rPr>
        <w:rFonts w:ascii="Arial" w:hAnsi="Arial" w:hint="default"/>
        <w:b/>
        <w:i w:val="0"/>
      </w:rPr>
    </w:lvl>
    <w:lvl w:ilvl="1">
      <w:start w:val="3"/>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4" w15:restartNumberingAfterBreak="0">
    <w:nsid w:val="7C1878B7"/>
    <w:multiLevelType w:val="multilevel"/>
    <w:tmpl w:val="CC14B8A4"/>
    <w:lvl w:ilvl="0">
      <w:start w:val="11"/>
      <w:numFmt w:val="decimal"/>
      <w:suff w:val="nothing"/>
      <w:lvlText w:val="PART %1 - "/>
      <w:lvlJc w:val="left"/>
      <w:pPr>
        <w:ind w:left="0" w:firstLine="0"/>
      </w:pPr>
      <w:rPr>
        <w:rFonts w:ascii="Arial" w:hAnsi="Arial" w:hint="default"/>
        <w:b/>
        <w:i w:val="0"/>
      </w:rPr>
    </w:lvl>
    <w:lvl w:ilvl="1">
      <w:start w:val="5"/>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num w:numId="1">
    <w:abstractNumId w:val="0"/>
  </w:num>
  <w:num w:numId="2">
    <w:abstractNumId w:val="7"/>
  </w:num>
  <w:num w:numId="3">
    <w:abstractNumId w:val="10"/>
  </w:num>
  <w:num w:numId="4">
    <w:abstractNumId w:val="6"/>
  </w:num>
  <w:num w:numId="5">
    <w:abstractNumId w:val="1"/>
  </w:num>
  <w:num w:numId="6">
    <w:abstractNumId w:val="23"/>
  </w:num>
  <w:num w:numId="7">
    <w:abstractNumId w:val="26"/>
  </w:num>
  <w:num w:numId="8">
    <w:abstractNumId w:val="20"/>
  </w:num>
  <w:num w:numId="9">
    <w:abstractNumId w:val="3"/>
  </w:num>
  <w:num w:numId="10">
    <w:abstractNumId w:val="31"/>
  </w:num>
  <w:num w:numId="11">
    <w:abstractNumId w:val="9"/>
  </w:num>
  <w:num w:numId="12">
    <w:abstractNumId w:val="2"/>
  </w:num>
  <w:num w:numId="13">
    <w:abstractNumId w:val="16"/>
  </w:num>
  <w:num w:numId="14">
    <w:abstractNumId w:val="28"/>
  </w:num>
  <w:num w:numId="15">
    <w:abstractNumId w:val="25"/>
  </w:num>
  <w:num w:numId="16">
    <w:abstractNumId w:val="4"/>
  </w:num>
  <w:num w:numId="17">
    <w:abstractNumId w:val="27"/>
  </w:num>
  <w:num w:numId="18">
    <w:abstractNumId w:val="14"/>
  </w:num>
  <w:num w:numId="19">
    <w:abstractNumId w:val="17"/>
  </w:num>
  <w:num w:numId="20">
    <w:abstractNumId w:val="29"/>
  </w:num>
  <w:num w:numId="21">
    <w:abstractNumId w:val="22"/>
  </w:num>
  <w:num w:numId="22">
    <w:abstractNumId w:val="33"/>
  </w:num>
  <w:num w:numId="23">
    <w:abstractNumId w:val="34"/>
  </w:num>
  <w:num w:numId="24">
    <w:abstractNumId w:val="24"/>
  </w:num>
  <w:num w:numId="25">
    <w:abstractNumId w:val="11"/>
  </w:num>
  <w:num w:numId="26">
    <w:abstractNumId w:val="12"/>
  </w:num>
  <w:num w:numId="27">
    <w:abstractNumId w:val="13"/>
  </w:num>
  <w:num w:numId="28">
    <w:abstractNumId w:val="15"/>
  </w:num>
  <w:num w:numId="29">
    <w:abstractNumId w:val="21"/>
  </w:num>
  <w:num w:numId="30">
    <w:abstractNumId w:val="30"/>
  </w:num>
  <w:num w:numId="31">
    <w:abstractNumId w:val="19"/>
  </w:num>
  <w:num w:numId="32">
    <w:abstractNumId w:val="5"/>
  </w:num>
  <w:num w:numId="33">
    <w:abstractNumId w:val="18"/>
  </w:num>
  <w:num w:numId="34">
    <w:abstractNumId w:val="3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doNotTrackMove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numRestart w:val="eachSect"/>
    <w:footnote w:id="-1"/>
    <w:footnote w:id="0"/>
  </w:footnotePr>
  <w:endnotePr>
    <w:pos w:val="sectEnd"/>
    <w:numFmt w:val="decimal"/>
    <w:endnote w:id="-1"/>
    <w:endnote w:id="0"/>
  </w:endnotePr>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I" w:val="02/01/10"/>
    <w:docVar w:name="Format" w:val="1"/>
    <w:docVar w:name="MF04" w:val="097713"/>
    <w:docVar w:name="MF95" w:val="09772"/>
    <w:docVar w:name="MFOrigin" w:val="MF04"/>
    <w:docVar w:name="SectionID" w:val="298"/>
    <w:docVar w:name="Version" w:val="2645"/>
  </w:docVars>
  <w:rsids>
    <w:rsidRoot w:val="00E71279"/>
    <w:rsid w:val="0000339E"/>
    <w:rsid w:val="000B21EE"/>
    <w:rsid w:val="001622DF"/>
    <w:rsid w:val="00202070"/>
    <w:rsid w:val="0024632C"/>
    <w:rsid w:val="0024775C"/>
    <w:rsid w:val="00253CC1"/>
    <w:rsid w:val="00285A53"/>
    <w:rsid w:val="0031527F"/>
    <w:rsid w:val="003447C0"/>
    <w:rsid w:val="00392EBD"/>
    <w:rsid w:val="0045129E"/>
    <w:rsid w:val="00467556"/>
    <w:rsid w:val="004A5623"/>
    <w:rsid w:val="004B6F14"/>
    <w:rsid w:val="004B73ED"/>
    <w:rsid w:val="004F6214"/>
    <w:rsid w:val="00554D32"/>
    <w:rsid w:val="005C50C1"/>
    <w:rsid w:val="006236E4"/>
    <w:rsid w:val="0065016F"/>
    <w:rsid w:val="00673F3D"/>
    <w:rsid w:val="00700E27"/>
    <w:rsid w:val="007F1CDF"/>
    <w:rsid w:val="008479BD"/>
    <w:rsid w:val="008806FC"/>
    <w:rsid w:val="008D722A"/>
    <w:rsid w:val="00910C63"/>
    <w:rsid w:val="00914A9E"/>
    <w:rsid w:val="00943AF0"/>
    <w:rsid w:val="009544C2"/>
    <w:rsid w:val="009A48D0"/>
    <w:rsid w:val="009E4F31"/>
    <w:rsid w:val="00A659E9"/>
    <w:rsid w:val="00B477E5"/>
    <w:rsid w:val="00B60312"/>
    <w:rsid w:val="00B71B3D"/>
    <w:rsid w:val="00BA70E7"/>
    <w:rsid w:val="00BB5C91"/>
    <w:rsid w:val="00C0413E"/>
    <w:rsid w:val="00CA4AC8"/>
    <w:rsid w:val="00D06D43"/>
    <w:rsid w:val="00D34334"/>
    <w:rsid w:val="00D51A80"/>
    <w:rsid w:val="00DC7A29"/>
    <w:rsid w:val="00DD0A4E"/>
    <w:rsid w:val="00DF5A16"/>
    <w:rsid w:val="00E113FF"/>
    <w:rsid w:val="00E3401D"/>
    <w:rsid w:val="00E71279"/>
    <w:rsid w:val="00EE0FB7"/>
    <w:rsid w:val="00EF533C"/>
    <w:rsid w:val="00F13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28C8B1D8-C8E2-4D3F-876C-16DF15688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7556"/>
    <w:rPr>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DR">
    <w:name w:val="HDR"/>
    <w:basedOn w:val="Normal"/>
    <w:rsid w:val="00467556"/>
    <w:pPr>
      <w:tabs>
        <w:tab w:val="center" w:pos="4608"/>
        <w:tab w:val="right" w:pos="9360"/>
      </w:tabs>
      <w:suppressAutoHyphens/>
      <w:jc w:val="both"/>
    </w:pPr>
  </w:style>
  <w:style w:type="paragraph" w:customStyle="1" w:styleId="FTR">
    <w:name w:val="FTR"/>
    <w:basedOn w:val="Normal"/>
    <w:rsid w:val="00467556"/>
    <w:pPr>
      <w:tabs>
        <w:tab w:val="right" w:pos="9360"/>
      </w:tabs>
      <w:suppressAutoHyphens/>
      <w:jc w:val="both"/>
    </w:pPr>
  </w:style>
  <w:style w:type="paragraph" w:customStyle="1" w:styleId="SCT">
    <w:name w:val="SCT"/>
    <w:basedOn w:val="Normal"/>
    <w:next w:val="PRT"/>
    <w:rsid w:val="00467556"/>
    <w:pPr>
      <w:suppressAutoHyphens/>
      <w:spacing w:before="240"/>
      <w:jc w:val="both"/>
    </w:pPr>
  </w:style>
  <w:style w:type="paragraph" w:customStyle="1" w:styleId="PRT">
    <w:name w:val="PRT"/>
    <w:basedOn w:val="Normal"/>
    <w:next w:val="ART"/>
    <w:rsid w:val="00467556"/>
    <w:pPr>
      <w:keepNext/>
      <w:numPr>
        <w:numId w:val="1"/>
      </w:numPr>
      <w:suppressAutoHyphens/>
      <w:spacing w:before="480"/>
      <w:jc w:val="both"/>
      <w:outlineLvl w:val="0"/>
    </w:pPr>
  </w:style>
  <w:style w:type="paragraph" w:customStyle="1" w:styleId="SUT">
    <w:name w:val="SUT"/>
    <w:basedOn w:val="Normal"/>
    <w:next w:val="PR1"/>
    <w:rsid w:val="00467556"/>
    <w:pPr>
      <w:numPr>
        <w:ilvl w:val="1"/>
        <w:numId w:val="1"/>
      </w:numPr>
      <w:suppressAutoHyphens/>
      <w:spacing w:before="240"/>
      <w:jc w:val="both"/>
      <w:outlineLvl w:val="0"/>
    </w:pPr>
  </w:style>
  <w:style w:type="paragraph" w:customStyle="1" w:styleId="DST">
    <w:name w:val="DST"/>
    <w:basedOn w:val="Normal"/>
    <w:next w:val="PR1"/>
    <w:rsid w:val="00467556"/>
    <w:pPr>
      <w:numPr>
        <w:ilvl w:val="2"/>
        <w:numId w:val="1"/>
      </w:numPr>
      <w:suppressAutoHyphens/>
      <w:spacing w:before="240"/>
      <w:jc w:val="both"/>
      <w:outlineLvl w:val="0"/>
    </w:pPr>
  </w:style>
  <w:style w:type="paragraph" w:customStyle="1" w:styleId="ART">
    <w:name w:val="ART"/>
    <w:basedOn w:val="Normal"/>
    <w:next w:val="PR1"/>
    <w:rsid w:val="00467556"/>
    <w:pPr>
      <w:keepNext/>
      <w:numPr>
        <w:ilvl w:val="3"/>
        <w:numId w:val="1"/>
      </w:numPr>
      <w:suppressAutoHyphens/>
      <w:spacing w:before="480"/>
      <w:jc w:val="both"/>
      <w:outlineLvl w:val="1"/>
    </w:pPr>
  </w:style>
  <w:style w:type="paragraph" w:customStyle="1" w:styleId="PR1">
    <w:name w:val="PR1"/>
    <w:basedOn w:val="Normal"/>
    <w:rsid w:val="00467556"/>
    <w:pPr>
      <w:numPr>
        <w:ilvl w:val="4"/>
        <w:numId w:val="1"/>
      </w:numPr>
      <w:suppressAutoHyphens/>
      <w:spacing w:before="240"/>
      <w:jc w:val="both"/>
      <w:outlineLvl w:val="2"/>
    </w:pPr>
  </w:style>
  <w:style w:type="paragraph" w:customStyle="1" w:styleId="PR2">
    <w:name w:val="PR2"/>
    <w:basedOn w:val="Normal"/>
    <w:rsid w:val="00467556"/>
    <w:pPr>
      <w:numPr>
        <w:ilvl w:val="5"/>
        <w:numId w:val="1"/>
      </w:numPr>
      <w:suppressAutoHyphens/>
      <w:jc w:val="both"/>
      <w:outlineLvl w:val="3"/>
    </w:pPr>
  </w:style>
  <w:style w:type="paragraph" w:customStyle="1" w:styleId="PR3">
    <w:name w:val="PR3"/>
    <w:basedOn w:val="Normal"/>
    <w:rsid w:val="00467556"/>
    <w:pPr>
      <w:numPr>
        <w:ilvl w:val="6"/>
        <w:numId w:val="1"/>
      </w:numPr>
      <w:suppressAutoHyphens/>
      <w:jc w:val="both"/>
      <w:outlineLvl w:val="4"/>
    </w:pPr>
  </w:style>
  <w:style w:type="paragraph" w:customStyle="1" w:styleId="PR4">
    <w:name w:val="PR4"/>
    <w:basedOn w:val="Normal"/>
    <w:rsid w:val="00467556"/>
    <w:pPr>
      <w:numPr>
        <w:ilvl w:val="7"/>
        <w:numId w:val="1"/>
      </w:numPr>
      <w:suppressAutoHyphens/>
      <w:jc w:val="both"/>
      <w:outlineLvl w:val="5"/>
    </w:pPr>
  </w:style>
  <w:style w:type="paragraph" w:customStyle="1" w:styleId="PR5">
    <w:name w:val="PR5"/>
    <w:basedOn w:val="Normal"/>
    <w:rsid w:val="00467556"/>
    <w:pPr>
      <w:numPr>
        <w:ilvl w:val="8"/>
        <w:numId w:val="1"/>
      </w:numPr>
      <w:suppressAutoHyphens/>
      <w:jc w:val="both"/>
      <w:outlineLvl w:val="6"/>
    </w:pPr>
  </w:style>
  <w:style w:type="paragraph" w:customStyle="1" w:styleId="TB1">
    <w:name w:val="TB1"/>
    <w:basedOn w:val="Normal"/>
    <w:next w:val="PR1"/>
    <w:rsid w:val="00467556"/>
    <w:pPr>
      <w:suppressAutoHyphens/>
      <w:spacing w:before="240"/>
      <w:ind w:left="288"/>
      <w:jc w:val="both"/>
    </w:pPr>
  </w:style>
  <w:style w:type="paragraph" w:customStyle="1" w:styleId="TB2">
    <w:name w:val="TB2"/>
    <w:basedOn w:val="Normal"/>
    <w:next w:val="PR2"/>
    <w:rsid w:val="00467556"/>
    <w:pPr>
      <w:suppressAutoHyphens/>
      <w:spacing w:before="240"/>
      <w:ind w:left="864"/>
      <w:jc w:val="both"/>
    </w:pPr>
  </w:style>
  <w:style w:type="paragraph" w:customStyle="1" w:styleId="TB3">
    <w:name w:val="TB3"/>
    <w:basedOn w:val="Normal"/>
    <w:next w:val="PR3"/>
    <w:rsid w:val="00467556"/>
    <w:pPr>
      <w:suppressAutoHyphens/>
      <w:spacing w:before="240"/>
      <w:ind w:left="1440"/>
      <w:jc w:val="both"/>
    </w:pPr>
  </w:style>
  <w:style w:type="paragraph" w:customStyle="1" w:styleId="TB4">
    <w:name w:val="TB4"/>
    <w:basedOn w:val="Normal"/>
    <w:next w:val="PR4"/>
    <w:rsid w:val="00467556"/>
    <w:pPr>
      <w:suppressAutoHyphens/>
      <w:spacing w:before="240"/>
      <w:ind w:left="2016"/>
      <w:jc w:val="both"/>
    </w:pPr>
  </w:style>
  <w:style w:type="paragraph" w:customStyle="1" w:styleId="TB5">
    <w:name w:val="TB5"/>
    <w:basedOn w:val="Normal"/>
    <w:next w:val="PR5"/>
    <w:rsid w:val="00467556"/>
    <w:pPr>
      <w:suppressAutoHyphens/>
      <w:spacing w:before="240"/>
      <w:ind w:left="2592"/>
      <w:jc w:val="both"/>
    </w:pPr>
  </w:style>
  <w:style w:type="paragraph" w:customStyle="1" w:styleId="TF1">
    <w:name w:val="TF1"/>
    <w:basedOn w:val="Normal"/>
    <w:next w:val="TB1"/>
    <w:rsid w:val="00467556"/>
    <w:pPr>
      <w:suppressAutoHyphens/>
      <w:spacing w:before="240"/>
      <w:ind w:left="288"/>
      <w:jc w:val="both"/>
    </w:pPr>
  </w:style>
  <w:style w:type="paragraph" w:customStyle="1" w:styleId="TF2">
    <w:name w:val="TF2"/>
    <w:basedOn w:val="Normal"/>
    <w:next w:val="TB2"/>
    <w:rsid w:val="00467556"/>
    <w:pPr>
      <w:suppressAutoHyphens/>
      <w:spacing w:before="240"/>
      <w:ind w:left="864"/>
      <w:jc w:val="both"/>
    </w:pPr>
  </w:style>
  <w:style w:type="paragraph" w:customStyle="1" w:styleId="TF3">
    <w:name w:val="TF3"/>
    <w:basedOn w:val="Normal"/>
    <w:next w:val="TB3"/>
    <w:rsid w:val="00467556"/>
    <w:pPr>
      <w:suppressAutoHyphens/>
      <w:spacing w:before="240"/>
      <w:ind w:left="1440"/>
      <w:jc w:val="both"/>
    </w:pPr>
  </w:style>
  <w:style w:type="paragraph" w:customStyle="1" w:styleId="TF4">
    <w:name w:val="TF4"/>
    <w:basedOn w:val="Normal"/>
    <w:next w:val="TB4"/>
    <w:rsid w:val="00467556"/>
    <w:pPr>
      <w:suppressAutoHyphens/>
      <w:spacing w:before="240"/>
      <w:ind w:left="2016"/>
      <w:jc w:val="both"/>
    </w:pPr>
  </w:style>
  <w:style w:type="paragraph" w:customStyle="1" w:styleId="TF5">
    <w:name w:val="TF5"/>
    <w:basedOn w:val="Normal"/>
    <w:next w:val="TB5"/>
    <w:rsid w:val="00467556"/>
    <w:pPr>
      <w:suppressAutoHyphens/>
      <w:spacing w:before="240"/>
      <w:ind w:left="2592"/>
      <w:jc w:val="both"/>
    </w:pPr>
  </w:style>
  <w:style w:type="paragraph" w:customStyle="1" w:styleId="TCH">
    <w:name w:val="TCH"/>
    <w:basedOn w:val="Normal"/>
    <w:rsid w:val="00467556"/>
    <w:pPr>
      <w:suppressAutoHyphens/>
    </w:pPr>
  </w:style>
  <w:style w:type="paragraph" w:customStyle="1" w:styleId="TCE">
    <w:name w:val="TCE"/>
    <w:basedOn w:val="Normal"/>
    <w:rsid w:val="00467556"/>
    <w:pPr>
      <w:suppressAutoHyphens/>
      <w:ind w:left="144" w:hanging="144"/>
    </w:pPr>
  </w:style>
  <w:style w:type="paragraph" w:customStyle="1" w:styleId="EOS">
    <w:name w:val="EOS"/>
    <w:basedOn w:val="Normal"/>
    <w:rsid w:val="00467556"/>
    <w:pPr>
      <w:suppressAutoHyphens/>
      <w:spacing w:before="480"/>
      <w:jc w:val="both"/>
    </w:pPr>
  </w:style>
  <w:style w:type="paragraph" w:customStyle="1" w:styleId="ANT">
    <w:name w:val="ANT"/>
    <w:basedOn w:val="Normal"/>
    <w:rsid w:val="00467556"/>
    <w:pPr>
      <w:suppressAutoHyphens/>
      <w:spacing w:before="240"/>
      <w:jc w:val="both"/>
    </w:pPr>
    <w:rPr>
      <w:vanish/>
      <w:color w:val="800080"/>
      <w:u w:val="single"/>
    </w:rPr>
  </w:style>
  <w:style w:type="paragraph" w:customStyle="1" w:styleId="CMT">
    <w:name w:val="CMT"/>
    <w:basedOn w:val="Normal"/>
    <w:link w:val="CMTChar"/>
    <w:rsid w:val="00467556"/>
    <w:pPr>
      <w:suppressAutoHyphens/>
      <w:spacing w:before="240"/>
      <w:jc w:val="both"/>
    </w:pPr>
    <w:rPr>
      <w:vanish/>
      <w:color w:val="0000FF"/>
    </w:rPr>
  </w:style>
  <w:style w:type="character" w:customStyle="1" w:styleId="CPR">
    <w:name w:val="CPR"/>
    <w:rsid w:val="00467556"/>
    <w:rPr>
      <w:rFonts w:cs="Times New Roman"/>
    </w:rPr>
  </w:style>
  <w:style w:type="character" w:customStyle="1" w:styleId="SPN">
    <w:name w:val="SPN"/>
    <w:rsid w:val="00467556"/>
    <w:rPr>
      <w:rFonts w:cs="Times New Roman"/>
    </w:rPr>
  </w:style>
  <w:style w:type="character" w:customStyle="1" w:styleId="SPD">
    <w:name w:val="SPD"/>
    <w:rsid w:val="00467556"/>
    <w:rPr>
      <w:rFonts w:cs="Times New Roman"/>
    </w:rPr>
  </w:style>
  <w:style w:type="character" w:customStyle="1" w:styleId="NUM">
    <w:name w:val="NUM"/>
    <w:rsid w:val="00467556"/>
    <w:rPr>
      <w:rFonts w:cs="Times New Roman"/>
    </w:rPr>
  </w:style>
  <w:style w:type="character" w:customStyle="1" w:styleId="NAM">
    <w:name w:val="NAM"/>
    <w:rsid w:val="00467556"/>
    <w:rPr>
      <w:rFonts w:cs="Times New Roman"/>
    </w:rPr>
  </w:style>
  <w:style w:type="character" w:customStyle="1" w:styleId="SI">
    <w:name w:val="SI"/>
    <w:rsid w:val="00467556"/>
    <w:rPr>
      <w:rFonts w:cs="Times New Roman"/>
      <w:color w:val="008080"/>
    </w:rPr>
  </w:style>
  <w:style w:type="character" w:customStyle="1" w:styleId="IP">
    <w:name w:val="IP"/>
    <w:rsid w:val="00467556"/>
    <w:rPr>
      <w:rFonts w:cs="Times New Roman"/>
      <w:color w:val="FF0000"/>
    </w:rPr>
  </w:style>
  <w:style w:type="paragraph" w:customStyle="1" w:styleId="RJUST">
    <w:name w:val="RJUST"/>
    <w:basedOn w:val="Normal"/>
    <w:rsid w:val="00467556"/>
    <w:pPr>
      <w:jc w:val="right"/>
    </w:pPr>
  </w:style>
  <w:style w:type="character" w:customStyle="1" w:styleId="SAhyperlink">
    <w:name w:val="SAhyperlink"/>
    <w:rsid w:val="00E71279"/>
    <w:rPr>
      <w:rFonts w:cs="Times New Roman"/>
      <w:color w:val="E36C0A"/>
      <w:u w:val="single"/>
    </w:rPr>
  </w:style>
  <w:style w:type="character" w:styleId="Hyperlink">
    <w:name w:val="Hyperlink"/>
    <w:rsid w:val="00E71279"/>
    <w:rPr>
      <w:rFonts w:cs="Times New Roman"/>
      <w:color w:val="0000FF"/>
      <w:u w:val="single"/>
    </w:rPr>
  </w:style>
  <w:style w:type="paragraph" w:styleId="Header">
    <w:name w:val="header"/>
    <w:basedOn w:val="Normal"/>
    <w:link w:val="HeaderChar"/>
    <w:rsid w:val="00B60312"/>
    <w:pPr>
      <w:tabs>
        <w:tab w:val="center" w:pos="4680"/>
        <w:tab w:val="right" w:pos="9360"/>
      </w:tabs>
    </w:pPr>
  </w:style>
  <w:style w:type="character" w:customStyle="1" w:styleId="HeaderChar">
    <w:name w:val="Header Char"/>
    <w:link w:val="Header"/>
    <w:locked/>
    <w:rsid w:val="00B60312"/>
    <w:rPr>
      <w:rFonts w:cs="Times New Roman"/>
    </w:rPr>
  </w:style>
  <w:style w:type="paragraph" w:styleId="Footer">
    <w:name w:val="footer"/>
    <w:basedOn w:val="Normal"/>
    <w:link w:val="FooterChar"/>
    <w:semiHidden/>
    <w:rsid w:val="00B60312"/>
    <w:pPr>
      <w:tabs>
        <w:tab w:val="center" w:pos="4680"/>
        <w:tab w:val="right" w:pos="9360"/>
      </w:tabs>
    </w:pPr>
  </w:style>
  <w:style w:type="character" w:customStyle="1" w:styleId="FooterChar">
    <w:name w:val="Footer Char"/>
    <w:link w:val="Footer"/>
    <w:semiHidden/>
    <w:locked/>
    <w:rsid w:val="00B60312"/>
    <w:rPr>
      <w:rFonts w:cs="Times New Roman"/>
    </w:rPr>
  </w:style>
  <w:style w:type="paragraph" w:customStyle="1" w:styleId="TIP">
    <w:name w:val="TIP"/>
    <w:basedOn w:val="Normal"/>
    <w:link w:val="TIPChar"/>
    <w:rsid w:val="0024632C"/>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24632C"/>
    <w:rPr>
      <w:vanish/>
      <w:color w:val="0000FF"/>
      <w:sz w:val="22"/>
    </w:rPr>
  </w:style>
  <w:style w:type="character" w:customStyle="1" w:styleId="TIPChar">
    <w:name w:val="TIP Char"/>
    <w:link w:val="TIP"/>
    <w:rsid w:val="0024632C"/>
    <w:rPr>
      <w:vanish w:val="0"/>
      <w:color w:val="B30838"/>
      <w:sz w:val="22"/>
    </w:rPr>
  </w:style>
  <w:style w:type="paragraph" w:styleId="BalloonText">
    <w:name w:val="Balloon Text"/>
    <w:basedOn w:val="Normal"/>
    <w:link w:val="BalloonTextChar"/>
    <w:rsid w:val="00EF533C"/>
    <w:rPr>
      <w:rFonts w:ascii="Segoe UI" w:hAnsi="Segoe UI" w:cs="Segoe UI"/>
      <w:sz w:val="18"/>
      <w:szCs w:val="18"/>
    </w:rPr>
  </w:style>
  <w:style w:type="character" w:customStyle="1" w:styleId="BalloonTextChar">
    <w:name w:val="Balloon Text Char"/>
    <w:link w:val="BalloonText"/>
    <w:rsid w:val="00EF53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58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pecagent.com/LookUp/?uid=123456790198&amp;mf=04&amp;src=wd"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specagent.com/LookUp/?uid=123456790195&amp;mf=04&amp;src=wd" TargetMode="Externa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ecagent.com/LookUp/?uid=123456815054&amp;mf=04&amp;src=w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pecagent.com/LookUp/?uid=123456790210&amp;mf=04&amp;src=wd" TargetMode="External"/><Relationship Id="rId4" Type="http://schemas.openxmlformats.org/officeDocument/2006/relationships/webSettings" Target="webSettings.xml"/><Relationship Id="rId9" Type="http://schemas.openxmlformats.org/officeDocument/2006/relationships/hyperlink" Target="http://www.specagent.com/LookUp/?uid=123456790202&amp;mf=04&amp;src=w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D6398A-F17B-4B93-9D8E-44ECC2B18FBF}"/>
</file>

<file path=customXml/itemProps2.xml><?xml version="1.0" encoding="utf-8"?>
<ds:datastoreItem xmlns:ds="http://schemas.openxmlformats.org/officeDocument/2006/customXml" ds:itemID="{D702EC37-1A38-4BCA-B184-084BC5F65524}"/>
</file>

<file path=customXml/itemProps3.xml><?xml version="1.0" encoding="utf-8"?>
<ds:datastoreItem xmlns:ds="http://schemas.openxmlformats.org/officeDocument/2006/customXml" ds:itemID="{B75566FA-1883-440F-8D34-B448225704A7}"/>
</file>

<file path=docProps/app.xml><?xml version="1.0" encoding="utf-8"?>
<Properties xmlns="http://schemas.openxmlformats.org/officeDocument/2006/extended-properties" xmlns:vt="http://schemas.openxmlformats.org/officeDocument/2006/docPropsVTypes">
  <Template>Normal</Template>
  <TotalTime>0</TotalTime>
  <Pages>5</Pages>
  <Words>1919</Words>
  <Characters>10943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SECTION 097713 - STRETCHED-FABRIC WALL SYSTEMS</vt:lpstr>
    </vt:vector>
  </TitlesOfParts>
  <Company/>
  <LinksUpToDate>false</LinksUpToDate>
  <CharactersWithSpaces>12837</CharactersWithSpaces>
  <SharedDoc>false</SharedDoc>
  <HLinks>
    <vt:vector size="30" baseType="variant">
      <vt:variant>
        <vt:i4>7929917</vt:i4>
      </vt:variant>
      <vt:variant>
        <vt:i4>12</vt:i4>
      </vt:variant>
      <vt:variant>
        <vt:i4>0</vt:i4>
      </vt:variant>
      <vt:variant>
        <vt:i4>5</vt:i4>
      </vt:variant>
      <vt:variant>
        <vt:lpwstr>http://www.specagent.com/LookUp/?uid=123456815054&amp;mf=04&amp;src=wd</vt:lpwstr>
      </vt:variant>
      <vt:variant>
        <vt:lpwstr/>
      </vt:variant>
      <vt:variant>
        <vt:i4>7798835</vt:i4>
      </vt:variant>
      <vt:variant>
        <vt:i4>9</vt:i4>
      </vt:variant>
      <vt:variant>
        <vt:i4>0</vt:i4>
      </vt:variant>
      <vt:variant>
        <vt:i4>5</vt:i4>
      </vt:variant>
      <vt:variant>
        <vt:lpwstr>http://www.specagent.com/LookUp/?uid=123456790210&amp;mf=04&amp;src=wd</vt:lpwstr>
      </vt:variant>
      <vt:variant>
        <vt:lpwstr/>
      </vt:variant>
      <vt:variant>
        <vt:i4>7733297</vt:i4>
      </vt:variant>
      <vt:variant>
        <vt:i4>6</vt:i4>
      </vt:variant>
      <vt:variant>
        <vt:i4>0</vt:i4>
      </vt:variant>
      <vt:variant>
        <vt:i4>5</vt:i4>
      </vt:variant>
      <vt:variant>
        <vt:lpwstr>http://www.specagent.com/LookUp/?uid=123456790202&amp;mf=04&amp;src=wd</vt:lpwstr>
      </vt:variant>
      <vt:variant>
        <vt:lpwstr/>
      </vt:variant>
      <vt:variant>
        <vt:i4>8323128</vt:i4>
      </vt:variant>
      <vt:variant>
        <vt:i4>3</vt:i4>
      </vt:variant>
      <vt:variant>
        <vt:i4>0</vt:i4>
      </vt:variant>
      <vt:variant>
        <vt:i4>5</vt:i4>
      </vt:variant>
      <vt:variant>
        <vt:lpwstr>http://www.specagent.com/LookUp/?uid=123456790198&amp;mf=04&amp;src=wd</vt:lpwstr>
      </vt:variant>
      <vt:variant>
        <vt:lpwstr/>
      </vt:variant>
      <vt:variant>
        <vt:i4>8323125</vt:i4>
      </vt:variant>
      <vt:variant>
        <vt:i4>0</vt:i4>
      </vt:variant>
      <vt:variant>
        <vt:i4>0</vt:i4>
      </vt:variant>
      <vt:variant>
        <vt:i4>5</vt:i4>
      </vt:variant>
      <vt:variant>
        <vt:lpwstr>http://www.specagent.com/LookUp/?uid=123456790195&amp;mf=04&amp;src=wd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097713 - STRETCHED-FABRIC WALL SYSTEMS</dc:title>
  <dc:subject>STRETCHED-FABRIC WALL SYSTEMS</dc:subject>
  <dc:creator>ARCOM, Inc.</dc:creator>
  <cp:keywords>BAS-12345-MS80</cp:keywords>
  <dc:description/>
  <cp:lastModifiedBy>Chris Carlson</cp:lastModifiedBy>
  <cp:revision>2</cp:revision>
  <cp:lastPrinted>2018-07-19T20:57:00Z</cp:lastPrinted>
  <dcterms:created xsi:type="dcterms:W3CDTF">2020-10-16T22:31:00Z</dcterms:created>
  <dcterms:modified xsi:type="dcterms:W3CDTF">2020-10-16T22:31:00Z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